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4B" w:rsidRPr="00980B0B" w:rsidRDefault="002F2A4B" w:rsidP="00980B0B">
      <w:pPr>
        <w:jc w:val="center"/>
        <w:rPr>
          <w:b/>
        </w:rPr>
      </w:pPr>
      <w:r w:rsidRPr="00980B0B">
        <w:rPr>
          <w:b/>
        </w:rPr>
        <w:t>UŽBAIGTŲ VIETOS PR</w:t>
      </w:r>
      <w:r w:rsidR="00C50292">
        <w:rPr>
          <w:b/>
        </w:rPr>
        <w:t>OJEKTŲ METINIŲ ATASKAITŲ UŽ 2022</w:t>
      </w:r>
      <w:r w:rsidRPr="00980B0B">
        <w:rPr>
          <w:b/>
        </w:rPr>
        <w:t xml:space="preserve"> M. PATEIKĖJAI</w:t>
      </w:r>
    </w:p>
    <w:tbl>
      <w:tblPr>
        <w:tblStyle w:val="Lentelstinklelis"/>
        <w:tblW w:w="9816" w:type="dxa"/>
        <w:jc w:val="center"/>
        <w:tblLook w:val="04A0" w:firstRow="1" w:lastRow="0" w:firstColumn="1" w:lastColumn="0" w:noHBand="0" w:noVBand="1"/>
      </w:tblPr>
      <w:tblGrid>
        <w:gridCol w:w="2405"/>
        <w:gridCol w:w="4389"/>
        <w:gridCol w:w="3022"/>
      </w:tblGrid>
      <w:tr w:rsidR="002F2A4B" w:rsidTr="00980B0B">
        <w:trPr>
          <w:trHeight w:val="880"/>
          <w:jc w:val="center"/>
        </w:trPr>
        <w:tc>
          <w:tcPr>
            <w:tcW w:w="2405" w:type="dxa"/>
            <w:vAlign w:val="center"/>
          </w:tcPr>
          <w:p w:rsidR="002F2A4B" w:rsidRPr="00980B0B" w:rsidRDefault="002F2A4B" w:rsidP="00FF0384">
            <w:pPr>
              <w:jc w:val="center"/>
              <w:rPr>
                <w:b/>
                <w:szCs w:val="24"/>
              </w:rPr>
            </w:pPr>
            <w:r w:rsidRPr="00980B0B">
              <w:rPr>
                <w:b/>
                <w:szCs w:val="24"/>
              </w:rPr>
              <w:t>Paramos gavėjas</w:t>
            </w:r>
          </w:p>
        </w:tc>
        <w:tc>
          <w:tcPr>
            <w:tcW w:w="4389" w:type="dxa"/>
            <w:vAlign w:val="center"/>
          </w:tcPr>
          <w:p w:rsidR="002F2A4B" w:rsidRPr="00980B0B" w:rsidRDefault="002F2A4B" w:rsidP="00FF0384">
            <w:pPr>
              <w:jc w:val="center"/>
              <w:rPr>
                <w:b/>
                <w:szCs w:val="24"/>
              </w:rPr>
            </w:pPr>
            <w:r w:rsidRPr="00980B0B">
              <w:rPr>
                <w:b/>
                <w:szCs w:val="24"/>
              </w:rPr>
              <w:t>Vietos projekto pavadinimas</w:t>
            </w:r>
          </w:p>
        </w:tc>
        <w:tc>
          <w:tcPr>
            <w:tcW w:w="3022" w:type="dxa"/>
            <w:vAlign w:val="center"/>
          </w:tcPr>
          <w:p w:rsidR="002F2A4B" w:rsidRPr="00980B0B" w:rsidRDefault="002F2A4B" w:rsidP="00FF0384">
            <w:pPr>
              <w:jc w:val="center"/>
              <w:rPr>
                <w:b/>
                <w:szCs w:val="24"/>
              </w:rPr>
            </w:pPr>
            <w:r w:rsidRPr="00980B0B">
              <w:rPr>
                <w:b/>
                <w:szCs w:val="24"/>
              </w:rPr>
              <w:t>Vietos projekto paraiškos atpažinties (registracijos) kodas</w:t>
            </w:r>
          </w:p>
        </w:tc>
      </w:tr>
      <w:tr w:rsidR="002F2A4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Kazimieras Graužinis</w:t>
            </w:r>
          </w:p>
        </w:tc>
        <w:tc>
          <w:tcPr>
            <w:tcW w:w="4389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Verslo plėtra gaminant produkciją iš medienos</w:t>
            </w:r>
          </w:p>
        </w:tc>
        <w:tc>
          <w:tcPr>
            <w:tcW w:w="3022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UTEN-LEADER-6A-D-1-2-2018</w:t>
            </w:r>
          </w:p>
        </w:tc>
      </w:tr>
      <w:tr w:rsidR="002F2A4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2F2A4B" w:rsidRPr="00275A44" w:rsidRDefault="002F2A4B" w:rsidP="00980B0B">
            <w:pPr>
              <w:jc w:val="center"/>
              <w:rPr>
                <w:color w:val="000000" w:themeColor="text1"/>
                <w:szCs w:val="24"/>
              </w:rPr>
            </w:pPr>
            <w:r w:rsidRPr="00275A44">
              <w:rPr>
                <w:color w:val="000000" w:themeColor="text1"/>
                <w:szCs w:val="24"/>
              </w:rPr>
              <w:t>MB „Dr. Petravičius“</w:t>
            </w:r>
          </w:p>
          <w:p w:rsidR="007C3180" w:rsidRPr="00275A44" w:rsidRDefault="007C3180" w:rsidP="00980B0B">
            <w:pPr>
              <w:jc w:val="center"/>
              <w:rPr>
                <w:color w:val="000000" w:themeColor="text1"/>
                <w:szCs w:val="24"/>
              </w:rPr>
            </w:pPr>
            <w:r w:rsidRPr="00275A44">
              <w:rPr>
                <w:color w:val="000000" w:themeColor="text1"/>
                <w:szCs w:val="24"/>
              </w:rPr>
              <w:t>(teikia ir užbaigia)</w:t>
            </w:r>
          </w:p>
        </w:tc>
        <w:tc>
          <w:tcPr>
            <w:tcW w:w="4389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Odontologijos paslaugų plėtra Kuktiškių seniūnijoje</w:t>
            </w:r>
          </w:p>
        </w:tc>
        <w:tc>
          <w:tcPr>
            <w:tcW w:w="3022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UTEN-LEADER-6A-D-1-3-2018</w:t>
            </w:r>
          </w:p>
        </w:tc>
      </w:tr>
      <w:tr w:rsidR="002F2A4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2F2A4B" w:rsidRPr="00275A44" w:rsidRDefault="002F2A4B" w:rsidP="00980B0B">
            <w:pPr>
              <w:jc w:val="center"/>
              <w:rPr>
                <w:color w:val="000000" w:themeColor="text1"/>
                <w:szCs w:val="24"/>
              </w:rPr>
            </w:pPr>
            <w:r w:rsidRPr="00275A44">
              <w:rPr>
                <w:color w:val="000000" w:themeColor="text1"/>
                <w:szCs w:val="24"/>
              </w:rPr>
              <w:t>MB „Kovai“</w:t>
            </w:r>
          </w:p>
        </w:tc>
        <w:tc>
          <w:tcPr>
            <w:tcW w:w="4389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MB Kovai darbo vietų kūrimas</w:t>
            </w:r>
          </w:p>
        </w:tc>
        <w:tc>
          <w:tcPr>
            <w:tcW w:w="3022" w:type="dxa"/>
            <w:vAlign w:val="center"/>
          </w:tcPr>
          <w:p w:rsidR="002F2A4B" w:rsidRPr="00980B0B" w:rsidRDefault="002F2A4B" w:rsidP="00980B0B">
            <w:pPr>
              <w:tabs>
                <w:tab w:val="left" w:pos="692"/>
              </w:tabs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UTEN-LEADER-6A-D-1-5-2018</w:t>
            </w:r>
          </w:p>
        </w:tc>
      </w:tr>
      <w:tr w:rsidR="002F2A4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5663F1" w:rsidRPr="00275A44" w:rsidRDefault="002F2A4B" w:rsidP="005663F1">
            <w:pPr>
              <w:jc w:val="center"/>
              <w:rPr>
                <w:color w:val="000000" w:themeColor="text1"/>
                <w:szCs w:val="24"/>
              </w:rPr>
            </w:pPr>
            <w:r w:rsidRPr="00275A44">
              <w:rPr>
                <w:color w:val="000000" w:themeColor="text1"/>
                <w:szCs w:val="24"/>
              </w:rPr>
              <w:t xml:space="preserve">Justina </w:t>
            </w:r>
            <w:proofErr w:type="spellStart"/>
            <w:r w:rsidRPr="00275A44">
              <w:rPr>
                <w:color w:val="000000" w:themeColor="text1"/>
                <w:szCs w:val="24"/>
              </w:rPr>
              <w:t>Kirdeikytė</w:t>
            </w:r>
            <w:proofErr w:type="spellEnd"/>
          </w:p>
        </w:tc>
        <w:tc>
          <w:tcPr>
            <w:tcW w:w="4389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proofErr w:type="spellStart"/>
            <w:r w:rsidRPr="00980B0B">
              <w:rPr>
                <w:szCs w:val="24"/>
              </w:rPr>
              <w:t>Stereolitinių</w:t>
            </w:r>
            <w:proofErr w:type="spellEnd"/>
            <w:r w:rsidRPr="00980B0B">
              <w:rPr>
                <w:szCs w:val="24"/>
              </w:rPr>
              <w:t xml:space="preserve"> modelių gamyba</w:t>
            </w:r>
          </w:p>
        </w:tc>
        <w:tc>
          <w:tcPr>
            <w:tcW w:w="3022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UTEN-LEADER-6A-D-4-1-2018</w:t>
            </w:r>
          </w:p>
        </w:tc>
      </w:tr>
      <w:tr w:rsidR="002F2A4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2F2A4B" w:rsidRPr="00275A44" w:rsidRDefault="002F2A4B" w:rsidP="00980B0B">
            <w:pPr>
              <w:jc w:val="center"/>
              <w:rPr>
                <w:color w:val="000000" w:themeColor="text1"/>
                <w:szCs w:val="24"/>
              </w:rPr>
            </w:pPr>
            <w:r w:rsidRPr="00275A44">
              <w:rPr>
                <w:rFonts w:eastAsia="Calibri" w:cs="Times New Roman"/>
                <w:color w:val="000000" w:themeColor="text1"/>
                <w:szCs w:val="24"/>
              </w:rPr>
              <w:t xml:space="preserve">Pranas </w:t>
            </w:r>
            <w:proofErr w:type="spellStart"/>
            <w:r w:rsidRPr="00275A44">
              <w:rPr>
                <w:rFonts w:eastAsia="Calibri" w:cs="Times New Roman"/>
                <w:color w:val="000000" w:themeColor="text1"/>
                <w:szCs w:val="24"/>
              </w:rPr>
              <w:t>Jaskevičius</w:t>
            </w:r>
            <w:proofErr w:type="spellEnd"/>
          </w:p>
        </w:tc>
        <w:tc>
          <w:tcPr>
            <w:tcW w:w="4389" w:type="dxa"/>
            <w:vAlign w:val="center"/>
          </w:tcPr>
          <w:p w:rsidR="002F2A4B" w:rsidRPr="00980B0B" w:rsidRDefault="002F2A4B" w:rsidP="00980B0B">
            <w:pPr>
              <w:tabs>
                <w:tab w:val="left" w:pos="1543"/>
              </w:tabs>
              <w:jc w:val="center"/>
              <w:rPr>
                <w:szCs w:val="24"/>
              </w:rPr>
            </w:pPr>
            <w:r w:rsidRPr="00980B0B">
              <w:rPr>
                <w:rFonts w:eastAsia="Times New Roman" w:cs="Times New Roman"/>
                <w:szCs w:val="24"/>
                <w:lang w:eastAsia="lt-LT"/>
              </w:rPr>
              <w:t xml:space="preserve">Prano </w:t>
            </w:r>
            <w:proofErr w:type="spellStart"/>
            <w:r w:rsidRPr="00980B0B">
              <w:rPr>
                <w:rFonts w:eastAsia="Times New Roman" w:cs="Times New Roman"/>
                <w:szCs w:val="24"/>
                <w:lang w:eastAsia="lt-LT"/>
              </w:rPr>
              <w:t>Jaskevičiaus</w:t>
            </w:r>
            <w:proofErr w:type="spellEnd"/>
            <w:r w:rsidRPr="00980B0B">
              <w:rPr>
                <w:rFonts w:eastAsia="Times New Roman" w:cs="Times New Roman"/>
                <w:szCs w:val="24"/>
                <w:lang w:eastAsia="lt-LT"/>
              </w:rPr>
              <w:t xml:space="preserve"> medienos apdirbimo veiklos plėtra</w:t>
            </w:r>
          </w:p>
        </w:tc>
        <w:tc>
          <w:tcPr>
            <w:tcW w:w="3022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rFonts w:eastAsia="Calibri" w:cs="Times New Roman"/>
                <w:szCs w:val="24"/>
              </w:rPr>
              <w:t>UTEN-LEADER-6A-D-5-1-2018</w:t>
            </w:r>
          </w:p>
        </w:tc>
      </w:tr>
      <w:tr w:rsidR="002F2A4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7C3180" w:rsidRPr="00275A44" w:rsidRDefault="002F2A4B" w:rsidP="00275A44">
            <w:pPr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275A44">
              <w:rPr>
                <w:rFonts w:eastAsia="Calibri" w:cs="Times New Roman"/>
                <w:color w:val="000000" w:themeColor="text1"/>
                <w:szCs w:val="24"/>
              </w:rPr>
              <w:t xml:space="preserve">Sigitas </w:t>
            </w:r>
            <w:proofErr w:type="spellStart"/>
            <w:r w:rsidRPr="00275A44">
              <w:rPr>
                <w:rFonts w:eastAsia="Calibri" w:cs="Times New Roman"/>
                <w:color w:val="000000" w:themeColor="text1"/>
                <w:szCs w:val="24"/>
              </w:rPr>
              <w:t>Sinica</w:t>
            </w:r>
            <w:proofErr w:type="spellEnd"/>
          </w:p>
        </w:tc>
        <w:tc>
          <w:tcPr>
            <w:tcW w:w="4389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rFonts w:eastAsia="Times New Roman" w:cs="Times New Roman"/>
                <w:szCs w:val="24"/>
                <w:lang w:eastAsia="lt-LT"/>
              </w:rPr>
              <w:t xml:space="preserve">Sigito </w:t>
            </w:r>
            <w:proofErr w:type="spellStart"/>
            <w:r w:rsidRPr="00980B0B">
              <w:rPr>
                <w:rFonts w:eastAsia="Times New Roman" w:cs="Times New Roman"/>
                <w:szCs w:val="24"/>
                <w:lang w:eastAsia="lt-LT"/>
              </w:rPr>
              <w:t>Sinicos</w:t>
            </w:r>
            <w:proofErr w:type="spellEnd"/>
            <w:r w:rsidRPr="00980B0B">
              <w:rPr>
                <w:rFonts w:eastAsia="Times New Roman" w:cs="Times New Roman"/>
                <w:szCs w:val="24"/>
                <w:lang w:eastAsia="lt-LT"/>
              </w:rPr>
              <w:t xml:space="preserve"> ūkio plėtra, kuriant mobilią sulčių spaudimo paslaugą</w:t>
            </w:r>
          </w:p>
        </w:tc>
        <w:tc>
          <w:tcPr>
            <w:tcW w:w="3022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UTEN-LEADER-6A-D-5-3-2018</w:t>
            </w:r>
          </w:p>
        </w:tc>
      </w:tr>
      <w:tr w:rsidR="002F2A4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7C3180" w:rsidRPr="00275A44" w:rsidRDefault="00980B0B" w:rsidP="00275A44">
            <w:pPr>
              <w:jc w:val="center"/>
              <w:rPr>
                <w:color w:val="000000" w:themeColor="text1"/>
                <w:szCs w:val="24"/>
              </w:rPr>
            </w:pPr>
            <w:r w:rsidRPr="00275A44">
              <w:rPr>
                <w:color w:val="000000" w:themeColor="text1"/>
                <w:szCs w:val="24"/>
              </w:rPr>
              <w:t>Eugenijus Kaziūnas</w:t>
            </w:r>
          </w:p>
        </w:tc>
        <w:tc>
          <w:tcPr>
            <w:tcW w:w="4389" w:type="dxa"/>
            <w:vAlign w:val="center"/>
          </w:tcPr>
          <w:p w:rsidR="002F2A4B" w:rsidRPr="00980B0B" w:rsidRDefault="00980B0B" w:rsidP="00980B0B">
            <w:pPr>
              <w:jc w:val="center"/>
              <w:rPr>
                <w:szCs w:val="24"/>
              </w:rPr>
            </w:pPr>
            <w:r w:rsidRPr="00980B0B">
              <w:rPr>
                <w:rFonts w:eastAsia="Calibri" w:cs="Times New Roman"/>
                <w:szCs w:val="24"/>
              </w:rPr>
              <w:t>Eugenijaus Kaziūno mobilios maitinimo paslaugos sukūrimas</w:t>
            </w:r>
          </w:p>
        </w:tc>
        <w:tc>
          <w:tcPr>
            <w:tcW w:w="3022" w:type="dxa"/>
            <w:vAlign w:val="center"/>
          </w:tcPr>
          <w:p w:rsidR="002F2A4B" w:rsidRPr="00980B0B" w:rsidRDefault="00980B0B" w:rsidP="00980B0B">
            <w:pPr>
              <w:jc w:val="center"/>
              <w:rPr>
                <w:szCs w:val="24"/>
              </w:rPr>
            </w:pPr>
            <w:r w:rsidRPr="00980B0B">
              <w:rPr>
                <w:rFonts w:eastAsia="Calibri" w:cs="Times New Roman"/>
                <w:szCs w:val="24"/>
              </w:rPr>
              <w:t>UTEN-LEADER-6A-D-8-2-2019</w:t>
            </w:r>
          </w:p>
        </w:tc>
      </w:tr>
      <w:tr w:rsidR="00980B0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980B0B" w:rsidRPr="00275A44" w:rsidRDefault="00980B0B" w:rsidP="00980B0B">
            <w:pPr>
              <w:jc w:val="center"/>
              <w:rPr>
                <w:color w:val="000000" w:themeColor="text1"/>
                <w:szCs w:val="24"/>
              </w:rPr>
            </w:pPr>
            <w:r w:rsidRPr="00275A44">
              <w:rPr>
                <w:rFonts w:eastAsia="Calibri" w:cs="Times New Roman"/>
                <w:color w:val="000000" w:themeColor="text1"/>
                <w:szCs w:val="24"/>
              </w:rPr>
              <w:t>Tauragnų krašto bendruomenė</w:t>
            </w:r>
          </w:p>
        </w:tc>
        <w:tc>
          <w:tcPr>
            <w:tcW w:w="4389" w:type="dxa"/>
            <w:vAlign w:val="center"/>
          </w:tcPr>
          <w:p w:rsidR="00980B0B" w:rsidRPr="00980B0B" w:rsidRDefault="00980B0B" w:rsidP="00980B0B">
            <w:pPr>
              <w:jc w:val="center"/>
              <w:rPr>
                <w:rFonts w:eastAsia="Calibri" w:cs="Times New Roman"/>
                <w:szCs w:val="24"/>
              </w:rPr>
            </w:pPr>
            <w:r w:rsidRPr="00980B0B">
              <w:rPr>
                <w:rFonts w:eastAsia="Calibri" w:cs="Times New Roman"/>
                <w:szCs w:val="24"/>
              </w:rPr>
              <w:t>Žuvininkystės paveldo ir kultūros puoselėjimas Tauragnų ir Kuktiškių seniūnijose</w:t>
            </w:r>
          </w:p>
        </w:tc>
        <w:tc>
          <w:tcPr>
            <w:tcW w:w="3022" w:type="dxa"/>
            <w:vAlign w:val="center"/>
          </w:tcPr>
          <w:p w:rsidR="00980B0B" w:rsidRPr="00980B0B" w:rsidRDefault="00980B0B" w:rsidP="00980B0B">
            <w:pPr>
              <w:jc w:val="center"/>
              <w:rPr>
                <w:rFonts w:eastAsia="Calibri" w:cs="Times New Roman"/>
                <w:szCs w:val="24"/>
              </w:rPr>
            </w:pPr>
            <w:r w:rsidRPr="00980B0B">
              <w:rPr>
                <w:rFonts w:eastAsia="Calibri" w:cs="Times New Roman"/>
                <w:szCs w:val="24"/>
              </w:rPr>
              <w:t>UTEN-AKVA-8.3.1.Ž-I-9-1-2019</w:t>
            </w:r>
          </w:p>
        </w:tc>
      </w:tr>
      <w:tr w:rsidR="009A6228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9A6228" w:rsidRPr="00275A44" w:rsidRDefault="00DB75E8" w:rsidP="00980B0B">
            <w:pPr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275A44">
              <w:rPr>
                <w:rFonts w:eastAsia="Calibri" w:cs="Times New Roman"/>
                <w:color w:val="000000" w:themeColor="text1"/>
                <w:szCs w:val="24"/>
              </w:rPr>
              <w:t>Kultūros ir socialinės plėtros centras</w:t>
            </w:r>
          </w:p>
        </w:tc>
        <w:tc>
          <w:tcPr>
            <w:tcW w:w="4389" w:type="dxa"/>
            <w:vAlign w:val="center"/>
          </w:tcPr>
          <w:p w:rsidR="009A6228" w:rsidRPr="00C50292" w:rsidRDefault="00F21706" w:rsidP="00980B0B">
            <w:pPr>
              <w:jc w:val="center"/>
              <w:rPr>
                <w:rFonts w:eastAsia="Calibri" w:cs="Times New Roman"/>
                <w:szCs w:val="24"/>
              </w:rPr>
            </w:pPr>
            <w:r w:rsidRPr="00C50292">
              <w:rPr>
                <w:rFonts w:eastAsia="Calibri" w:cs="Times New Roman"/>
                <w:szCs w:val="24"/>
              </w:rPr>
              <w:t>Povandeninis pažintinis takas, Sudeikių galerijos povandeninė ekspozicija Alaušo ežere</w:t>
            </w:r>
          </w:p>
        </w:tc>
        <w:tc>
          <w:tcPr>
            <w:tcW w:w="3022" w:type="dxa"/>
            <w:vAlign w:val="center"/>
          </w:tcPr>
          <w:p w:rsidR="009A6228" w:rsidRPr="00C50292" w:rsidRDefault="00DB75E8" w:rsidP="00980B0B">
            <w:pPr>
              <w:jc w:val="center"/>
              <w:rPr>
                <w:rFonts w:eastAsia="Calibri" w:cs="Times New Roman"/>
                <w:szCs w:val="24"/>
              </w:rPr>
            </w:pPr>
            <w:r w:rsidRPr="00C50292">
              <w:rPr>
                <w:rFonts w:eastAsia="Calibri" w:cs="Times New Roman"/>
                <w:szCs w:val="24"/>
              </w:rPr>
              <w:t>UTEN-AKVA-8.3.1.Ž-JK-9-3-2019</w:t>
            </w:r>
          </w:p>
        </w:tc>
      </w:tr>
      <w:tr w:rsidR="00C50292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C50292" w:rsidRPr="00275A44" w:rsidRDefault="00C50292" w:rsidP="00980B0B">
            <w:pPr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275A44">
              <w:rPr>
                <w:rFonts w:eastAsia="Calibri" w:cs="Times New Roman"/>
                <w:color w:val="000000" w:themeColor="text1"/>
                <w:szCs w:val="24"/>
              </w:rPr>
              <w:t>V. Kryžiaus individuali įmonė</w:t>
            </w:r>
          </w:p>
        </w:tc>
        <w:tc>
          <w:tcPr>
            <w:tcW w:w="4389" w:type="dxa"/>
            <w:vAlign w:val="center"/>
          </w:tcPr>
          <w:p w:rsidR="00C50292" w:rsidRPr="00C50292" w:rsidRDefault="00576108" w:rsidP="00980B0B">
            <w:pPr>
              <w:jc w:val="center"/>
              <w:rPr>
                <w:rFonts w:eastAsia="Calibri" w:cs="Times New Roman"/>
                <w:szCs w:val="24"/>
              </w:rPr>
            </w:pPr>
            <w:r w:rsidRPr="00576108">
              <w:rPr>
                <w:rFonts w:eastAsia="Calibri" w:cs="Times New Roman"/>
                <w:szCs w:val="24"/>
              </w:rPr>
              <w:t>Veiklų įvairinimas plėtojant V. Kryžiaus individualios įmonės verslą</w:t>
            </w:r>
          </w:p>
        </w:tc>
        <w:tc>
          <w:tcPr>
            <w:tcW w:w="3022" w:type="dxa"/>
            <w:vAlign w:val="center"/>
          </w:tcPr>
          <w:p w:rsidR="00C50292" w:rsidRPr="00C50292" w:rsidRDefault="00C50292" w:rsidP="00980B0B">
            <w:pPr>
              <w:jc w:val="center"/>
              <w:rPr>
                <w:rFonts w:eastAsia="Calibri" w:cs="Times New Roman"/>
                <w:szCs w:val="24"/>
              </w:rPr>
            </w:pPr>
            <w:r w:rsidRPr="00C50292">
              <w:rPr>
                <w:rFonts w:eastAsia="Calibri" w:cs="Times New Roman"/>
                <w:szCs w:val="24"/>
              </w:rPr>
              <w:t>UTEN-LEADER-6A-D-1-4-2018</w:t>
            </w:r>
          </w:p>
        </w:tc>
      </w:tr>
      <w:tr w:rsidR="00C50292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C50292" w:rsidRPr="00C50292" w:rsidRDefault="00C50292" w:rsidP="00980B0B">
            <w:pPr>
              <w:jc w:val="center"/>
              <w:rPr>
                <w:rFonts w:eastAsia="Calibri" w:cs="Times New Roman"/>
                <w:szCs w:val="24"/>
              </w:rPr>
            </w:pPr>
            <w:r w:rsidRPr="00C50292">
              <w:rPr>
                <w:rFonts w:eastAsia="Calibri" w:cs="Times New Roman"/>
                <w:szCs w:val="24"/>
              </w:rPr>
              <w:t>VšĮ Vyžuonų parapijos namai</w:t>
            </w:r>
          </w:p>
        </w:tc>
        <w:tc>
          <w:tcPr>
            <w:tcW w:w="4389" w:type="dxa"/>
            <w:vAlign w:val="center"/>
          </w:tcPr>
          <w:p w:rsidR="00C50292" w:rsidRPr="00C50292" w:rsidRDefault="00576108" w:rsidP="00980B0B">
            <w:pPr>
              <w:jc w:val="center"/>
              <w:rPr>
                <w:rFonts w:eastAsia="Calibri" w:cs="Times New Roman"/>
                <w:szCs w:val="24"/>
              </w:rPr>
            </w:pPr>
            <w:r w:rsidRPr="00576108">
              <w:rPr>
                <w:rFonts w:eastAsia="Times New Roman" w:cs="Times New Roman"/>
                <w:color w:val="000000"/>
                <w:szCs w:val="24"/>
              </w:rPr>
              <w:t>Socialinio verslo vykdymo pradžia atnaujintuose Vyžuonų parapijos namuose</w:t>
            </w:r>
          </w:p>
        </w:tc>
        <w:tc>
          <w:tcPr>
            <w:tcW w:w="3022" w:type="dxa"/>
            <w:vAlign w:val="center"/>
          </w:tcPr>
          <w:p w:rsidR="00C50292" w:rsidRPr="00C50292" w:rsidRDefault="00C50292" w:rsidP="00980B0B">
            <w:pPr>
              <w:jc w:val="center"/>
              <w:rPr>
                <w:rFonts w:eastAsia="Calibri" w:cs="Times New Roman"/>
                <w:szCs w:val="24"/>
              </w:rPr>
            </w:pPr>
            <w:r w:rsidRPr="00C50292">
              <w:rPr>
                <w:rFonts w:eastAsia="Calibri" w:cs="Times New Roman"/>
                <w:szCs w:val="24"/>
              </w:rPr>
              <w:t>UTEN-LEADER-6B-D-7-1-2019</w:t>
            </w:r>
          </w:p>
        </w:tc>
      </w:tr>
      <w:tr w:rsidR="00C50292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C50292" w:rsidRPr="00C50292" w:rsidRDefault="00C50292" w:rsidP="00980B0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Nerijus Grinius</w:t>
            </w:r>
          </w:p>
        </w:tc>
        <w:tc>
          <w:tcPr>
            <w:tcW w:w="4389" w:type="dxa"/>
            <w:vAlign w:val="center"/>
          </w:tcPr>
          <w:p w:rsidR="00C50292" w:rsidRPr="00C50292" w:rsidRDefault="00576108" w:rsidP="00980B0B">
            <w:pPr>
              <w:jc w:val="center"/>
              <w:rPr>
                <w:rFonts w:eastAsia="Calibri" w:cs="Times New Roman"/>
                <w:szCs w:val="24"/>
              </w:rPr>
            </w:pPr>
            <w:r w:rsidRPr="00576108">
              <w:rPr>
                <w:rFonts w:eastAsia="Times New Roman" w:cs="Times New Roman"/>
                <w:szCs w:val="24"/>
              </w:rPr>
              <w:t xml:space="preserve">Nerijaus Griniaus verslo plėtra, pastatant naują pastatą, pritaikytą automobilių remontui  </w:t>
            </w:r>
          </w:p>
        </w:tc>
        <w:tc>
          <w:tcPr>
            <w:tcW w:w="3022" w:type="dxa"/>
            <w:vAlign w:val="center"/>
          </w:tcPr>
          <w:p w:rsidR="00C50292" w:rsidRPr="00C50292" w:rsidRDefault="00C50292" w:rsidP="00980B0B">
            <w:pPr>
              <w:jc w:val="center"/>
              <w:rPr>
                <w:rFonts w:eastAsia="Calibri" w:cs="Times New Roman"/>
                <w:szCs w:val="24"/>
              </w:rPr>
            </w:pPr>
            <w:r w:rsidRPr="00C50292">
              <w:rPr>
                <w:rFonts w:eastAsia="Calibri" w:cs="Times New Roman"/>
                <w:szCs w:val="24"/>
              </w:rPr>
              <w:t>UTEN-LEADER-6A-D-8-1-2019</w:t>
            </w:r>
          </w:p>
        </w:tc>
      </w:tr>
      <w:tr w:rsidR="00C50292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C50292" w:rsidRDefault="00576108" w:rsidP="00980B0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Ramūnas Katinas</w:t>
            </w:r>
          </w:p>
        </w:tc>
        <w:tc>
          <w:tcPr>
            <w:tcW w:w="4389" w:type="dxa"/>
            <w:vAlign w:val="center"/>
          </w:tcPr>
          <w:p w:rsidR="00C50292" w:rsidRPr="00C50292" w:rsidRDefault="00576108" w:rsidP="00980B0B">
            <w:pPr>
              <w:jc w:val="center"/>
              <w:rPr>
                <w:rFonts w:eastAsia="Calibri" w:cs="Times New Roman"/>
                <w:szCs w:val="24"/>
              </w:rPr>
            </w:pPr>
            <w:r w:rsidRPr="00576108">
              <w:rPr>
                <w:rFonts w:eastAsia="Times New Roman" w:cs="Times New Roman"/>
                <w:szCs w:val="24"/>
                <w:lang w:eastAsia="lt-LT"/>
              </w:rPr>
              <w:t>Ūkininko Ramūno Katino aliejų ir miltų gamybos modernizavimas, įsigyjant naują įrangą</w:t>
            </w:r>
          </w:p>
        </w:tc>
        <w:tc>
          <w:tcPr>
            <w:tcW w:w="3022" w:type="dxa"/>
            <w:vAlign w:val="center"/>
          </w:tcPr>
          <w:p w:rsidR="00C50292" w:rsidRPr="00C50292" w:rsidRDefault="00576108" w:rsidP="00980B0B">
            <w:pPr>
              <w:jc w:val="center"/>
              <w:rPr>
                <w:rFonts w:eastAsia="Calibri" w:cs="Times New Roman"/>
                <w:szCs w:val="24"/>
              </w:rPr>
            </w:pPr>
            <w:r w:rsidRPr="00576108">
              <w:rPr>
                <w:rFonts w:eastAsia="Calibri" w:cs="Times New Roman"/>
                <w:szCs w:val="24"/>
              </w:rPr>
              <w:t>UTEN-LEADER-6A-D-12-2-2020</w:t>
            </w:r>
          </w:p>
        </w:tc>
      </w:tr>
      <w:tr w:rsidR="002E180D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2E180D" w:rsidRDefault="002E180D" w:rsidP="00980B0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Bendruomenė „</w:t>
            </w:r>
            <w:proofErr w:type="spellStart"/>
            <w:r>
              <w:rPr>
                <w:rFonts w:eastAsia="Calibri" w:cs="Times New Roman"/>
                <w:szCs w:val="24"/>
              </w:rPr>
              <w:t>Užpalėnų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krivū</w:t>
            </w:r>
            <w:bookmarkStart w:id="0" w:name="_GoBack"/>
            <w:bookmarkEnd w:id="0"/>
            <w:r>
              <w:rPr>
                <w:rFonts w:eastAsia="Calibri" w:cs="Times New Roman"/>
                <w:szCs w:val="24"/>
              </w:rPr>
              <w:t>lė“</w:t>
            </w:r>
          </w:p>
        </w:tc>
        <w:tc>
          <w:tcPr>
            <w:tcW w:w="4389" w:type="dxa"/>
            <w:vAlign w:val="center"/>
          </w:tcPr>
          <w:p w:rsidR="002E180D" w:rsidRPr="00576108" w:rsidRDefault="002E180D" w:rsidP="00980B0B">
            <w:pPr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E180D">
              <w:rPr>
                <w:rFonts w:eastAsia="Times New Roman" w:cs="Times New Roman"/>
                <w:szCs w:val="24"/>
                <w:lang w:eastAsia="lt-LT"/>
              </w:rPr>
              <w:t>Šventoji jungia kaimynus</w:t>
            </w:r>
          </w:p>
        </w:tc>
        <w:tc>
          <w:tcPr>
            <w:tcW w:w="3022" w:type="dxa"/>
            <w:vAlign w:val="center"/>
          </w:tcPr>
          <w:p w:rsidR="002E180D" w:rsidRPr="00576108" w:rsidRDefault="002E180D" w:rsidP="00980B0B">
            <w:pPr>
              <w:jc w:val="center"/>
              <w:rPr>
                <w:rFonts w:eastAsia="Calibri" w:cs="Times New Roman"/>
                <w:szCs w:val="24"/>
              </w:rPr>
            </w:pPr>
            <w:r w:rsidRPr="002E180D">
              <w:rPr>
                <w:rFonts w:eastAsia="Calibri" w:cs="Times New Roman"/>
                <w:szCs w:val="24"/>
              </w:rPr>
              <w:t>UTEN-AKVA-8.3.1.Ž-I-9-2-2019</w:t>
            </w:r>
          </w:p>
        </w:tc>
      </w:tr>
    </w:tbl>
    <w:p w:rsidR="002F2A4B" w:rsidRDefault="002F2A4B" w:rsidP="002E180D">
      <w:pPr>
        <w:spacing w:after="0"/>
        <w:jc w:val="center"/>
      </w:pPr>
    </w:p>
    <w:p w:rsidR="007C3180" w:rsidRDefault="007C3180" w:rsidP="002E180D">
      <w:pPr>
        <w:tabs>
          <w:tab w:val="left" w:pos="709"/>
          <w:tab w:val="left" w:pos="993"/>
          <w:tab w:val="left" w:pos="1276"/>
        </w:tabs>
        <w:spacing w:after="0" w:line="240" w:lineRule="auto"/>
        <w:ind w:firstLine="851"/>
        <w:rPr>
          <w:rFonts w:eastAsia="Times New Roman" w:cs="Times New Roman"/>
          <w:szCs w:val="24"/>
        </w:rPr>
      </w:pPr>
      <w:r w:rsidRPr="00BD535C">
        <w:rPr>
          <w:rFonts w:eastAsia="Times New Roman" w:cs="Times New Roman"/>
          <w:color w:val="000000" w:themeColor="text1"/>
          <w:szCs w:val="24"/>
        </w:rPr>
        <w:t>Paramos gavėjas neteikia Metinės ataskaitos už tuos kalendorinius metus, kuriais baigiasi projekto priežiūra</w:t>
      </w:r>
      <w:r w:rsidR="009A6F0E">
        <w:rPr>
          <w:rFonts w:eastAsia="Times New Roman" w:cs="Times New Roman"/>
          <w:color w:val="000000" w:themeColor="text1"/>
          <w:szCs w:val="24"/>
        </w:rPr>
        <w:t xml:space="preserve"> (kontrolės laikotarpis)</w:t>
      </w:r>
      <w:r w:rsidRPr="00BD535C">
        <w:rPr>
          <w:rFonts w:eastAsia="Times New Roman" w:cs="Times New Roman"/>
          <w:color w:val="000000" w:themeColor="text1"/>
          <w:szCs w:val="24"/>
        </w:rPr>
        <w:t xml:space="preserve">. </w:t>
      </w:r>
      <w:r w:rsidRPr="007C3180">
        <w:rPr>
          <w:rFonts w:eastAsia="Times New Roman" w:cs="Times New Roman"/>
          <w:szCs w:val="24"/>
        </w:rPr>
        <w:t xml:space="preserve">Tokiu atveju </w:t>
      </w:r>
      <w:r w:rsidR="009A6F0E">
        <w:rPr>
          <w:rFonts w:eastAsia="Times New Roman" w:cs="Times New Roman"/>
          <w:szCs w:val="24"/>
        </w:rPr>
        <w:t>VPS vykdytoja</w:t>
      </w:r>
      <w:r w:rsidRPr="007C3180">
        <w:rPr>
          <w:rFonts w:eastAsia="Times New Roman" w:cs="Times New Roman"/>
          <w:szCs w:val="24"/>
        </w:rPr>
        <w:t xml:space="preserve"> vertina paramos gavėjo įsipareigoji</w:t>
      </w:r>
      <w:r w:rsidR="009A6F0E">
        <w:rPr>
          <w:rFonts w:eastAsia="Times New Roman" w:cs="Times New Roman"/>
          <w:szCs w:val="24"/>
        </w:rPr>
        <w:t>mus bei rodiklius vadovaudamasi</w:t>
      </w:r>
      <w:r w:rsidRPr="007C3180">
        <w:rPr>
          <w:rFonts w:eastAsia="Times New Roman" w:cs="Times New Roman"/>
          <w:szCs w:val="24"/>
        </w:rPr>
        <w:t xml:space="preserve"> visais prieinamais registrais ir paramos gavėjo pateiktais dokumentais (jeigu dokumentai reikali</w:t>
      </w:r>
      <w:r w:rsidR="00BD535C">
        <w:rPr>
          <w:rFonts w:eastAsia="Times New Roman" w:cs="Times New Roman"/>
          <w:szCs w:val="24"/>
        </w:rPr>
        <w:t>ngi tikrinant įsipareigojimus).</w:t>
      </w:r>
    </w:p>
    <w:p w:rsidR="009A6F0E" w:rsidRDefault="009A6F0E" w:rsidP="002E180D">
      <w:pPr>
        <w:tabs>
          <w:tab w:val="left" w:pos="709"/>
          <w:tab w:val="left" w:pos="993"/>
          <w:tab w:val="left" w:pos="1276"/>
        </w:tabs>
        <w:spacing w:after="0" w:line="240" w:lineRule="auto"/>
        <w:ind w:firstLine="851"/>
      </w:pPr>
      <w:r w:rsidRPr="005A1846">
        <w:rPr>
          <w:b/>
        </w:rPr>
        <w:t>Kontrolės laikotarpis</w:t>
      </w:r>
      <w:r w:rsidRPr="009A6F0E">
        <w:t xml:space="preserve"> –</w:t>
      </w:r>
      <w:r>
        <w:t xml:space="preserve"> </w:t>
      </w:r>
      <w:r w:rsidR="005A1846">
        <w:t>&lt;..&gt;</w:t>
      </w:r>
      <w:r w:rsidRPr="009A6F0E">
        <w:t xml:space="preserve"> </w:t>
      </w:r>
      <w:r w:rsidRPr="0049282B">
        <w:rPr>
          <w:b/>
        </w:rPr>
        <w:t>trejų metų laikotarpis nuo paskutinio paramos</w:t>
      </w:r>
      <w:r w:rsidRPr="009A6F0E">
        <w:t xml:space="preserve"> vietos projekto, susijusio su investicijomis į infrastruktūrą, verslą, prekių gamybą, paslaugų teikimą, vykdytojui </w:t>
      </w:r>
      <w:r w:rsidRPr="0049282B">
        <w:rPr>
          <w:b/>
        </w:rPr>
        <w:t>išmokėjimo dienos</w:t>
      </w:r>
      <w:r w:rsidRPr="009A6F0E">
        <w:t xml:space="preserve">, per kurį tikrinama, kaip paramos gavėjas laikosi vietos projekto paraiškoje, jungtinės veiklos sutartyje ir (arba) vietos projekto vykdymo sutartyje nustatytų </w:t>
      </w:r>
      <w:r w:rsidR="00C736E6">
        <w:t>įsipareigojimų.</w:t>
      </w:r>
    </w:p>
    <w:p w:rsidR="00E638BC" w:rsidRPr="00E638BC" w:rsidRDefault="00E638BC" w:rsidP="002E180D">
      <w:pPr>
        <w:tabs>
          <w:tab w:val="left" w:pos="709"/>
          <w:tab w:val="left" w:pos="993"/>
          <w:tab w:val="left" w:pos="1276"/>
        </w:tabs>
        <w:spacing w:after="0" w:line="240" w:lineRule="auto"/>
        <w:ind w:firstLine="851"/>
        <w:rPr>
          <w:i/>
          <w:sz w:val="20"/>
          <w:szCs w:val="20"/>
        </w:rPr>
      </w:pPr>
    </w:p>
    <w:sectPr w:rsidR="00E638BC" w:rsidRPr="00E638BC" w:rsidSect="002F2A4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84"/>
    <w:rsid w:val="00000352"/>
    <w:rsid w:val="00275A44"/>
    <w:rsid w:val="002E180D"/>
    <w:rsid w:val="002F2A4B"/>
    <w:rsid w:val="00426CC5"/>
    <w:rsid w:val="0049282B"/>
    <w:rsid w:val="004C61A9"/>
    <w:rsid w:val="005663F1"/>
    <w:rsid w:val="00576108"/>
    <w:rsid w:val="005A1846"/>
    <w:rsid w:val="007C3180"/>
    <w:rsid w:val="00932D91"/>
    <w:rsid w:val="00980B0B"/>
    <w:rsid w:val="009A6228"/>
    <w:rsid w:val="009A6F0E"/>
    <w:rsid w:val="00BD535C"/>
    <w:rsid w:val="00C50292"/>
    <w:rsid w:val="00C65D37"/>
    <w:rsid w:val="00C736E6"/>
    <w:rsid w:val="00DB75E8"/>
    <w:rsid w:val="00E638BC"/>
    <w:rsid w:val="00F104CF"/>
    <w:rsid w:val="00F21706"/>
    <w:rsid w:val="00F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5BEA"/>
  <w15:chartTrackingRefBased/>
  <w15:docId w15:val="{4956FA9D-6193-4FFA-99B2-51CF6D89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F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2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F3A35-0966-4231-9E44-7A925FB4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cp:lastPrinted>2022-03-18T08:40:00Z</cp:lastPrinted>
  <dcterms:created xsi:type="dcterms:W3CDTF">2023-03-27T07:53:00Z</dcterms:created>
  <dcterms:modified xsi:type="dcterms:W3CDTF">2023-03-27T07:53:00Z</dcterms:modified>
</cp:coreProperties>
</file>