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216BC5C0"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dvisektorės strategijos 2016-2023 m. priemonę </w:t>
      </w:r>
      <w:r w:rsidR="001B3D38" w:rsidRPr="001B3D38">
        <w:rPr>
          <w:rFonts w:ascii="Times New Roman" w:hAnsi="Times New Roman" w:cs="Times New Roman"/>
          <w:sz w:val="24"/>
          <w:szCs w:val="24"/>
        </w:rPr>
        <w:t xml:space="preserve">„Parama investicijoms, skirtoms ekonominės veiklos kūrimui ir plėtrai“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832D6F">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32872C32" w:rsidR="00EC0763" w:rsidRPr="00832D6F" w:rsidRDefault="00EC0763" w:rsidP="00832D6F">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6EA49571" w:rsidR="00EC0763" w:rsidRPr="00832D6F" w:rsidRDefault="00832D6F" w:rsidP="00B35038">
            <w:pPr>
              <w:ind w:firstLine="0"/>
              <w:jc w:val="both"/>
              <w:rPr>
                <w:rFonts w:ascii="Times New Roman" w:hAnsi="Times New Roman" w:cs="Times New Roman"/>
                <w:sz w:val="24"/>
                <w:szCs w:val="24"/>
              </w:rPr>
            </w:pPr>
            <w:r w:rsidRPr="00832D6F">
              <w:rPr>
                <w:rFonts w:ascii="Times New Roman" w:hAnsi="Times New Roman" w:cs="Times New Roman"/>
                <w:sz w:val="24"/>
                <w:szCs w:val="24"/>
              </w:rPr>
              <w:t>- el. paštu pasirašius kvalifikuotu elektroniniu parašu</w:t>
            </w:r>
          </w:p>
        </w:tc>
      </w:tr>
      <w:tr w:rsidR="00EC0763" w:rsidRPr="003F3358" w14:paraId="34651347" w14:textId="77777777" w:rsidTr="00832D6F">
        <w:trPr>
          <w:trHeight w:val="935"/>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vAlign w:val="center"/>
          </w:tcPr>
          <w:p w14:paraId="5D26BC3F" w14:textId="34FBCAB8" w:rsidR="00EC0763" w:rsidRPr="003F3358" w:rsidRDefault="00EC0763" w:rsidP="00832D6F">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2E0C9962" w14:textId="7C0474B5" w:rsidR="00EC0763" w:rsidRPr="00832D6F"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403CCC">
        <w:trPr>
          <w:trHeight w:val="491"/>
        </w:trPr>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1676F5FD" w:rsidR="00EC0763" w:rsidRPr="003F3358" w:rsidRDefault="00403CCC" w:rsidP="00403CCC">
            <w:pPr>
              <w:ind w:firstLine="0"/>
              <w:jc w:val="both"/>
              <w:rPr>
                <w:rFonts w:ascii="Times New Roman" w:hAnsi="Times New Roman" w:cs="Times New Roman"/>
                <w:i/>
                <w:sz w:val="24"/>
                <w:szCs w:val="24"/>
              </w:rPr>
            </w:pPr>
            <w:r>
              <w:rPr>
                <w:rFonts w:ascii="Times New Roman" w:hAnsi="Times New Roman" w:cs="Times New Roman"/>
                <w:sz w:val="24"/>
                <w:szCs w:val="24"/>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365D21DA" w:rsidR="00EC0763" w:rsidRPr="003F3358" w:rsidRDefault="00403CCC" w:rsidP="00403CCC">
            <w:pPr>
              <w:ind w:firstLine="0"/>
              <w:jc w:val="both"/>
              <w:rPr>
                <w:rFonts w:ascii="Times New Roman" w:hAnsi="Times New Roman" w:cs="Times New Roman"/>
                <w:sz w:val="24"/>
                <w:szCs w:val="24"/>
              </w:rPr>
            </w:pPr>
            <w:r>
              <w:rPr>
                <w:rFonts w:ascii="Times New Roman" w:hAnsi="Times New Roman" w:cs="Times New Roman"/>
                <w:sz w:val="24"/>
                <w:szCs w:val="24"/>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Pildoma, jeigu pareiškėjas – juridinis </w:t>
            </w:r>
            <w:r w:rsidRPr="003F3358">
              <w:rPr>
                <w:rFonts w:ascii="Times New Roman" w:hAnsi="Times New Roman" w:cs="Times New Roman"/>
                <w:i/>
                <w:sz w:val="24"/>
                <w:szCs w:val="24"/>
              </w:rPr>
              <w:lastRenderedPageBreak/>
              <w:t>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3"/>
        <w:gridCol w:w="4012"/>
        <w:gridCol w:w="576"/>
        <w:gridCol w:w="144"/>
        <w:gridCol w:w="2002"/>
        <w:gridCol w:w="1041"/>
        <w:gridCol w:w="1319"/>
      </w:tblGrid>
      <w:tr w:rsidR="00EC0763" w:rsidRPr="003F3358" w14:paraId="03400D52" w14:textId="77777777" w:rsidTr="00D968F8">
        <w:tc>
          <w:tcPr>
            <w:tcW w:w="544"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93"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D968F8">
        <w:trPr>
          <w:trHeight w:val="719"/>
        </w:trPr>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1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DF5B52" w:rsidRDefault="002B0652" w:rsidP="005065EE">
            <w:pPr>
              <w:ind w:firstLine="0"/>
              <w:jc w:val="both"/>
              <w:rPr>
                <w:rFonts w:ascii="Times New Roman" w:hAnsi="Times New Roman" w:cs="Times New Roman"/>
                <w:b/>
                <w:sz w:val="22"/>
                <w:szCs w:val="22"/>
              </w:rPr>
            </w:pPr>
            <w:r w:rsidRPr="00DF5B52">
              <w:rPr>
                <w:rFonts w:ascii="Times New Roman" w:hAnsi="Times New Roman" w:cs="Times New Roman"/>
                <w:i/>
                <w:sz w:val="22"/>
                <w:szCs w:val="22"/>
              </w:rPr>
              <w:t>(projekto, kuriam prašoma pramos, pavadinimas. Rekomenduojama projektui suteikti pavadinimą, kuris būtų susijęs su projekte numatyta vykdyti veikla)</w:t>
            </w:r>
          </w:p>
        </w:tc>
      </w:tr>
      <w:tr w:rsidR="00EC0763" w:rsidRPr="003F3358" w14:paraId="031546C1" w14:textId="77777777" w:rsidTr="00D968F8">
        <w:trPr>
          <w:trHeight w:val="659"/>
        </w:trPr>
        <w:tc>
          <w:tcPr>
            <w:tcW w:w="544"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95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D968F8">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4416"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403CCC" w:rsidRPr="003F3358" w14:paraId="534D45DC" w14:textId="77777777" w:rsidTr="00D968F8">
        <w:trPr>
          <w:trHeight w:val="657"/>
        </w:trPr>
        <w:tc>
          <w:tcPr>
            <w:tcW w:w="0" w:type="auto"/>
            <w:vMerge w:val="restart"/>
            <w:tcBorders>
              <w:top w:val="single" w:sz="4" w:space="0" w:color="auto"/>
              <w:left w:val="single" w:sz="4" w:space="0" w:color="auto"/>
              <w:right w:val="single" w:sz="4" w:space="0" w:color="auto"/>
            </w:tcBorders>
            <w:vAlign w:val="center"/>
          </w:tcPr>
          <w:p w14:paraId="074963F8" w14:textId="3940EAC3"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Merge w:val="restart"/>
            <w:tcBorders>
              <w:top w:val="single" w:sz="4" w:space="0" w:color="auto"/>
              <w:left w:val="single" w:sz="4" w:space="0" w:color="auto"/>
              <w:right w:val="single" w:sz="4" w:space="0" w:color="auto"/>
            </w:tcBorders>
            <w:vAlign w:val="center"/>
          </w:tcPr>
          <w:p w14:paraId="258CCA02" w14:textId="44609900" w:rsidR="00403CCC" w:rsidRPr="00403CCC" w:rsidRDefault="00403CCC" w:rsidP="00403CCC">
            <w:pPr>
              <w:ind w:firstLine="0"/>
              <w:rPr>
                <w:rFonts w:ascii="Times New Roman" w:hAnsi="Times New Roman" w:cs="Times New Roman"/>
                <w:sz w:val="24"/>
                <w:szCs w:val="24"/>
              </w:rPr>
            </w:pPr>
            <w:r w:rsidRPr="00403CCC">
              <w:rPr>
                <w:rFonts w:ascii="Times New Roman" w:hAnsi="Times New Roman" w:cs="Times New Roman"/>
                <w:sz w:val="24"/>
                <w:szCs w:val="24"/>
                <w:lang w:eastAsia="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2E68F3" w14:textId="560C707E" w:rsidR="00403CCC" w:rsidRPr="00403CCC" w:rsidRDefault="002B1508" w:rsidP="00403CCC">
            <w:pPr>
              <w:ind w:firstLine="0"/>
              <w:jc w:val="center"/>
              <w:rPr>
                <w:rFonts w:ascii="Times New Roman" w:hAnsi="Times New Roman" w:cs="Times New Roman"/>
                <w:sz w:val="24"/>
                <w:szCs w:val="24"/>
              </w:rPr>
            </w:pPr>
            <w:sdt>
              <w:sdtPr>
                <w:rPr>
                  <w:rFonts w:ascii="Times New Roman" w:hAnsi="Times New Roman" w:cs="Times New Roman"/>
                  <w:sz w:val="24"/>
                  <w:szCs w:val="24"/>
                  <w:lang w:eastAsia="en-US"/>
                </w:rPr>
                <w:id w:val="1031154558"/>
                <w14:checkbox>
                  <w14:checked w14:val="0"/>
                  <w14:checkedState w14:val="2612" w14:font="MS Gothic"/>
                  <w14:uncheckedState w14:val="2610" w14:font="MS Gothic"/>
                </w14:checkbox>
              </w:sdtPr>
              <w:sdtEndPr/>
              <w:sdtContent>
                <w:r w:rsidR="003168B9">
                  <w:rPr>
                    <w:rFonts w:ascii="MS Gothic" w:eastAsia="MS Gothic" w:hAnsi="MS Gothic" w:cs="Times New Roman" w:hint="eastAsia"/>
                    <w:sz w:val="24"/>
                    <w:szCs w:val="24"/>
                    <w:lang w:eastAsia="en-US"/>
                  </w:rPr>
                  <w:t>☐</w:t>
                </w:r>
              </w:sdtContent>
            </w:sdt>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07CEAED" w14:textId="06576BF6"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be partnerių</w:t>
            </w:r>
          </w:p>
        </w:tc>
      </w:tr>
      <w:tr w:rsidR="00403CCC" w:rsidRPr="003F3358" w14:paraId="1FE21304" w14:textId="77777777" w:rsidTr="00D968F8">
        <w:trPr>
          <w:trHeight w:val="657"/>
        </w:trPr>
        <w:tc>
          <w:tcPr>
            <w:tcW w:w="0" w:type="auto"/>
            <w:vMerge/>
            <w:tcBorders>
              <w:left w:val="single" w:sz="4" w:space="0" w:color="auto"/>
              <w:right w:val="single" w:sz="4" w:space="0" w:color="auto"/>
            </w:tcBorders>
            <w:vAlign w:val="center"/>
          </w:tcPr>
          <w:p w14:paraId="0245C944"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A46E9A1" w14:textId="77777777" w:rsidR="00403CCC" w:rsidRPr="003F3358" w:rsidRDefault="00403CCC" w:rsidP="00403CCC">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7D9A9D" w14:textId="45D31B99" w:rsidR="00403CCC" w:rsidRPr="00403CCC" w:rsidRDefault="002B1508" w:rsidP="00403CCC">
            <w:pPr>
              <w:ind w:firstLine="0"/>
              <w:jc w:val="center"/>
              <w:rPr>
                <w:rFonts w:ascii="Times New Roman" w:hAnsi="Times New Roman" w:cs="Times New Roman"/>
                <w:sz w:val="24"/>
                <w:szCs w:val="24"/>
              </w:rPr>
            </w:pPr>
            <w:sdt>
              <w:sdtPr>
                <w:rPr>
                  <w:rFonts w:ascii="Times New Roman" w:hAnsi="Times New Roman" w:cs="Times New Roman"/>
                  <w:sz w:val="24"/>
                  <w:szCs w:val="24"/>
                  <w:lang w:eastAsia="en-US"/>
                </w:rPr>
                <w:id w:val="1640297730"/>
                <w14:checkbox>
                  <w14:checked w14:val="0"/>
                  <w14:checkedState w14:val="2612" w14:font="MS Gothic"/>
                  <w14:uncheckedState w14:val="2610" w14:font="MS Gothic"/>
                </w14:checkbox>
              </w:sdtPr>
              <w:sdtEndPr/>
              <w:sdtContent>
                <w:r w:rsidR="003168B9">
                  <w:rPr>
                    <w:rFonts w:ascii="MS Gothic" w:eastAsia="MS Gothic" w:hAnsi="MS Gothic" w:cs="Times New Roman" w:hint="eastAsia"/>
                    <w:sz w:val="24"/>
                    <w:szCs w:val="24"/>
                    <w:lang w:eastAsia="en-US"/>
                  </w:rPr>
                  <w:t>☐</w:t>
                </w:r>
              </w:sdtContent>
            </w:sdt>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6A12A56" w14:textId="2F283A8D"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su partneriais:</w:t>
            </w:r>
          </w:p>
        </w:tc>
      </w:tr>
      <w:tr w:rsidR="00403CCC" w:rsidRPr="003F3358" w14:paraId="3214A287" w14:textId="77777777" w:rsidTr="003168B9">
        <w:trPr>
          <w:trHeight w:val="514"/>
        </w:trPr>
        <w:tc>
          <w:tcPr>
            <w:tcW w:w="0" w:type="auto"/>
            <w:vMerge/>
            <w:tcBorders>
              <w:left w:val="single" w:sz="4" w:space="0" w:color="auto"/>
              <w:bottom w:val="single" w:sz="4" w:space="0" w:color="auto"/>
              <w:right w:val="single" w:sz="4" w:space="0" w:color="auto"/>
            </w:tcBorders>
            <w:vAlign w:val="center"/>
          </w:tcPr>
          <w:p w14:paraId="6E78DCDE"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2DBE167A" w14:textId="77777777" w:rsidR="00403CCC" w:rsidRPr="003F3358" w:rsidRDefault="00403CCC" w:rsidP="00403CCC">
            <w:pPr>
              <w:ind w:firstLine="0"/>
              <w:rPr>
                <w:rFonts w:ascii="Times New Roman" w:hAnsi="Times New Roman" w:cs="Times New Roman"/>
                <w:sz w:val="24"/>
                <w:szCs w:val="24"/>
              </w:rPr>
            </w:pPr>
          </w:p>
        </w:tc>
        <w:tc>
          <w:tcPr>
            <w:tcW w:w="5136" w:type="dxa"/>
            <w:gridSpan w:val="5"/>
            <w:tcBorders>
              <w:top w:val="single" w:sz="4" w:space="0" w:color="auto"/>
              <w:left w:val="single" w:sz="4" w:space="0" w:color="auto"/>
              <w:right w:val="single" w:sz="4" w:space="0" w:color="auto"/>
            </w:tcBorders>
            <w:vAlign w:val="center"/>
          </w:tcPr>
          <w:p w14:paraId="1EDC3E33" w14:textId="77777777" w:rsidR="00403CCC" w:rsidRDefault="00403CCC" w:rsidP="00403CCC">
            <w:pPr>
              <w:ind w:firstLine="0"/>
              <w:jc w:val="both"/>
              <w:rPr>
                <w:rFonts w:ascii="Times New Roman" w:hAnsi="Times New Roman" w:cs="Times New Roman"/>
                <w:i/>
                <w:sz w:val="22"/>
                <w:szCs w:val="22"/>
                <w:lang w:eastAsia="en-US"/>
              </w:rPr>
            </w:pPr>
          </w:p>
          <w:p w14:paraId="4C484201" w14:textId="30ED68DA"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xml:space="preserve">Pateikite informaciją apie vietos projekto partnerius: </w:t>
            </w:r>
          </w:p>
          <w:p w14:paraId="3E112065" w14:textId="56B6091D"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w:t>
            </w:r>
            <w:r>
              <w:rPr>
                <w:rFonts w:ascii="Times New Roman" w:hAnsi="Times New Roman" w:cs="Times New Roman"/>
                <w:i/>
                <w:sz w:val="22"/>
                <w:szCs w:val="22"/>
                <w:lang w:eastAsia="en-US"/>
              </w:rPr>
              <w:t>os ar žvejybos ir akvakultūros).</w:t>
            </w:r>
          </w:p>
        </w:tc>
      </w:tr>
      <w:tr w:rsidR="00403CCC" w:rsidRPr="003F3358" w14:paraId="71CDE79D" w14:textId="77777777" w:rsidTr="00D968F8">
        <w:trPr>
          <w:trHeight w:val="1128"/>
        </w:trPr>
        <w:tc>
          <w:tcPr>
            <w:tcW w:w="544" w:type="dxa"/>
            <w:vMerge w:val="restart"/>
            <w:tcBorders>
              <w:top w:val="single" w:sz="4" w:space="0" w:color="auto"/>
              <w:left w:val="single" w:sz="4" w:space="0" w:color="auto"/>
              <w:right w:val="single" w:sz="4" w:space="0" w:color="auto"/>
            </w:tcBorders>
            <w:vAlign w:val="center"/>
          </w:tcPr>
          <w:p w14:paraId="4AD8E93F" w14:textId="12477608"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r w:rsidRPr="003F3358">
              <w:rPr>
                <w:rFonts w:ascii="Times New Roman" w:hAnsi="Times New Roman" w:cs="Times New Roman"/>
                <w:sz w:val="24"/>
                <w:szCs w:val="24"/>
              </w:rPr>
              <w:t>.</w:t>
            </w:r>
          </w:p>
        </w:tc>
        <w:tc>
          <w:tcPr>
            <w:tcW w:w="3957" w:type="dxa"/>
            <w:vMerge w:val="restart"/>
            <w:tcBorders>
              <w:top w:val="single" w:sz="4" w:space="0" w:color="auto"/>
              <w:left w:val="single" w:sz="4" w:space="0" w:color="auto"/>
              <w:right w:val="single" w:sz="4" w:space="0" w:color="auto"/>
            </w:tcBorders>
            <w:vAlign w:val="center"/>
          </w:tcPr>
          <w:p w14:paraId="7E78F4AB" w14:textId="31AAAD83"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Eur </w:t>
            </w:r>
            <w:r w:rsidRPr="003F3358">
              <w:rPr>
                <w:rFonts w:ascii="Times New Roman" w:hAnsi="Times New Roman" w:cs="Times New Roman"/>
                <w:i/>
                <w:sz w:val="24"/>
                <w:szCs w:val="24"/>
              </w:rPr>
              <w:t>(nurodoma suma be PVM, arba su PVM, jeigu PVM yra tinkamas finansuoti pagal Taisyklių 27.5 papunktį)</w:t>
            </w:r>
          </w:p>
        </w:tc>
        <w:tc>
          <w:tcPr>
            <w:tcW w:w="2737" w:type="dxa"/>
            <w:gridSpan w:val="3"/>
            <w:tcBorders>
              <w:top w:val="single" w:sz="4" w:space="0" w:color="auto"/>
              <w:left w:val="single" w:sz="4" w:space="0" w:color="auto"/>
              <w:right w:val="single" w:sz="4" w:space="0" w:color="auto"/>
            </w:tcBorders>
            <w:vAlign w:val="center"/>
          </w:tcPr>
          <w:p w14:paraId="7DD902E8" w14:textId="1717C53E"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2399" w:type="dxa"/>
            <w:gridSpan w:val="2"/>
            <w:vMerge w:val="restart"/>
            <w:tcBorders>
              <w:top w:val="single" w:sz="4" w:space="0" w:color="auto"/>
              <w:left w:val="single" w:sz="4" w:space="0" w:color="auto"/>
              <w:right w:val="single" w:sz="4" w:space="0" w:color="auto"/>
            </w:tcBorders>
            <w:vAlign w:val="center"/>
          </w:tcPr>
          <w:p w14:paraId="57B264B2" w14:textId="21DEA920" w:rsidR="00403CCC" w:rsidRPr="003F3358" w:rsidRDefault="00D35E7C" w:rsidP="00403CCC">
            <w:pPr>
              <w:ind w:firstLine="0"/>
              <w:jc w:val="both"/>
              <w:rPr>
                <w:rFonts w:ascii="Times New Roman" w:hAnsi="Times New Roman" w:cs="Times New Roman"/>
                <w:i/>
                <w:sz w:val="24"/>
                <w:szCs w:val="24"/>
              </w:rPr>
            </w:pPr>
            <w:r>
              <w:rPr>
                <w:rFonts w:ascii="Times New Roman" w:hAnsi="Times New Roman" w:cs="Times New Roman"/>
                <w:sz w:val="24"/>
                <w:szCs w:val="24"/>
              </w:rPr>
              <w:t>EŽŪFKP,</w:t>
            </w:r>
            <w:r w:rsidR="00B63139" w:rsidRPr="00B63139">
              <w:rPr>
                <w:rFonts w:ascii="Times New Roman" w:hAnsi="Times New Roman" w:cs="Times New Roman"/>
                <w:sz w:val="24"/>
                <w:szCs w:val="24"/>
              </w:rPr>
              <w:t xml:space="preserve"> Lietuvos Respu</w:t>
            </w:r>
            <w:r w:rsidR="00B63139">
              <w:rPr>
                <w:rFonts w:ascii="Times New Roman" w:hAnsi="Times New Roman" w:cs="Times New Roman"/>
                <w:sz w:val="24"/>
                <w:szCs w:val="24"/>
              </w:rPr>
              <w:t>blikos valstybės biudžeto</w:t>
            </w:r>
            <w:r w:rsidR="003168B9">
              <w:rPr>
                <w:rFonts w:ascii="Times New Roman" w:hAnsi="Times New Roman" w:cs="Times New Roman"/>
                <w:sz w:val="24"/>
                <w:szCs w:val="24"/>
              </w:rPr>
              <w:t xml:space="preserve"> lėšos</w:t>
            </w:r>
            <w:r w:rsidR="00403CBD">
              <w:rPr>
                <w:rFonts w:ascii="Times New Roman" w:hAnsi="Times New Roman" w:cs="Times New Roman"/>
                <w:sz w:val="24"/>
                <w:szCs w:val="24"/>
              </w:rPr>
              <w:t xml:space="preserve"> </w:t>
            </w:r>
            <w:r w:rsidR="00403CBD" w:rsidRPr="00403CBD">
              <w:rPr>
                <w:rFonts w:ascii="Times New Roman" w:hAnsi="Times New Roman" w:cs="Times New Roman"/>
                <w:sz w:val="24"/>
                <w:szCs w:val="24"/>
              </w:rPr>
              <w:t>ir nuosavas indėlis</w:t>
            </w:r>
          </w:p>
        </w:tc>
      </w:tr>
      <w:tr w:rsidR="00403CCC" w:rsidRPr="003F3358" w14:paraId="49870918" w14:textId="77777777" w:rsidTr="00D968F8">
        <w:trPr>
          <w:trHeight w:val="812"/>
        </w:trPr>
        <w:tc>
          <w:tcPr>
            <w:tcW w:w="544" w:type="dxa"/>
            <w:vMerge/>
            <w:tcBorders>
              <w:left w:val="single" w:sz="4" w:space="0" w:color="auto"/>
              <w:right w:val="single" w:sz="4" w:space="0" w:color="auto"/>
            </w:tcBorders>
            <w:vAlign w:val="center"/>
          </w:tcPr>
          <w:p w14:paraId="51A91624" w14:textId="77777777" w:rsidR="00403CCC" w:rsidRPr="003F3358" w:rsidRDefault="00403CCC" w:rsidP="00403CCC">
            <w:pPr>
              <w:ind w:firstLine="0"/>
              <w:jc w:val="center"/>
              <w:rPr>
                <w:rFonts w:ascii="Times New Roman" w:hAnsi="Times New Roman" w:cs="Times New Roman"/>
                <w:sz w:val="24"/>
                <w:szCs w:val="24"/>
              </w:rPr>
            </w:pPr>
          </w:p>
        </w:tc>
        <w:tc>
          <w:tcPr>
            <w:tcW w:w="3957" w:type="dxa"/>
            <w:vMerge/>
            <w:tcBorders>
              <w:left w:val="single" w:sz="4" w:space="0" w:color="auto"/>
              <w:right w:val="single" w:sz="4" w:space="0" w:color="auto"/>
            </w:tcBorders>
            <w:vAlign w:val="center"/>
          </w:tcPr>
          <w:p w14:paraId="5EC34A8D" w14:textId="77777777" w:rsidR="00403CCC" w:rsidRPr="003F3358" w:rsidRDefault="00403CCC" w:rsidP="00403CCC">
            <w:pPr>
              <w:ind w:firstLine="0"/>
              <w:jc w:val="both"/>
              <w:rPr>
                <w:rFonts w:ascii="Times New Roman" w:hAnsi="Times New Roman" w:cs="Times New Roman"/>
                <w:sz w:val="24"/>
                <w:szCs w:val="24"/>
              </w:rPr>
            </w:pPr>
          </w:p>
        </w:tc>
        <w:tc>
          <w:tcPr>
            <w:tcW w:w="2737" w:type="dxa"/>
            <w:gridSpan w:val="3"/>
            <w:tcBorders>
              <w:top w:val="single" w:sz="4" w:space="0" w:color="auto"/>
              <w:left w:val="single" w:sz="4" w:space="0" w:color="auto"/>
              <w:right w:val="single" w:sz="4" w:space="0" w:color="auto"/>
            </w:tcBorders>
            <w:vAlign w:val="center"/>
          </w:tcPr>
          <w:p w14:paraId="184CFC03" w14:textId="3DBF0D75" w:rsidR="00403CCC" w:rsidRPr="003F3358" w:rsidRDefault="00403CCC" w:rsidP="00403CCC">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2399" w:type="dxa"/>
            <w:gridSpan w:val="2"/>
            <w:vMerge/>
            <w:tcBorders>
              <w:left w:val="single" w:sz="4" w:space="0" w:color="auto"/>
              <w:right w:val="single" w:sz="4" w:space="0" w:color="auto"/>
            </w:tcBorders>
            <w:vAlign w:val="center"/>
          </w:tcPr>
          <w:p w14:paraId="517D287C"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925A492" w14:textId="77777777" w:rsidTr="00D968F8">
        <w:trPr>
          <w:trHeight w:val="897"/>
        </w:trPr>
        <w:tc>
          <w:tcPr>
            <w:tcW w:w="544" w:type="dxa"/>
            <w:tcBorders>
              <w:top w:val="single" w:sz="4" w:space="0" w:color="auto"/>
              <w:left w:val="single" w:sz="4" w:space="0" w:color="auto"/>
              <w:right w:val="single" w:sz="4" w:space="0" w:color="auto"/>
            </w:tcBorders>
            <w:vAlign w:val="center"/>
          </w:tcPr>
          <w:p w14:paraId="0F7B31BC" w14:textId="3886D069"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2.5</w:t>
            </w:r>
            <w:r w:rsidRPr="003F3358">
              <w:rPr>
                <w:rFonts w:ascii="Times New Roman" w:hAnsi="Times New Roman" w:cs="Times New Roman"/>
                <w:sz w:val="24"/>
                <w:szCs w:val="24"/>
              </w:rPr>
              <w:t>.</w:t>
            </w:r>
          </w:p>
        </w:tc>
        <w:tc>
          <w:tcPr>
            <w:tcW w:w="3957" w:type="dxa"/>
            <w:tcBorders>
              <w:top w:val="single" w:sz="4" w:space="0" w:color="auto"/>
              <w:left w:val="single" w:sz="4" w:space="0" w:color="auto"/>
              <w:right w:val="single" w:sz="4" w:space="0" w:color="auto"/>
            </w:tcBorders>
            <w:vAlign w:val="center"/>
          </w:tcPr>
          <w:p w14:paraId="042FAA3B" w14:textId="2544A01D"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37" w:type="dxa"/>
            <w:gridSpan w:val="3"/>
            <w:tcBorders>
              <w:top w:val="single" w:sz="4" w:space="0" w:color="auto"/>
              <w:left w:val="single" w:sz="4" w:space="0" w:color="auto"/>
              <w:right w:val="single" w:sz="4" w:space="0" w:color="auto"/>
            </w:tcBorders>
            <w:vAlign w:val="center"/>
          </w:tcPr>
          <w:p w14:paraId="33A23E00" w14:textId="3E3EE81B"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2399" w:type="dxa"/>
            <w:gridSpan w:val="2"/>
            <w:tcBorders>
              <w:top w:val="single" w:sz="4" w:space="0" w:color="auto"/>
              <w:left w:val="single" w:sz="4" w:space="0" w:color="auto"/>
              <w:right w:val="single" w:sz="4" w:space="0" w:color="auto"/>
            </w:tcBorders>
            <w:vAlign w:val="center"/>
          </w:tcPr>
          <w:p w14:paraId="7231520D" w14:textId="77777777"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403CCC" w:rsidRPr="003F3358" w14:paraId="258EA690" w14:textId="77777777" w:rsidTr="00D968F8">
        <w:trPr>
          <w:trHeight w:val="1656"/>
        </w:trPr>
        <w:tc>
          <w:tcPr>
            <w:tcW w:w="544" w:type="dxa"/>
            <w:tcBorders>
              <w:top w:val="single" w:sz="4" w:space="0" w:color="auto"/>
              <w:left w:val="single" w:sz="4" w:space="0" w:color="auto"/>
              <w:bottom w:val="single" w:sz="4" w:space="0" w:color="auto"/>
              <w:right w:val="single" w:sz="4" w:space="0" w:color="auto"/>
            </w:tcBorders>
            <w:vAlign w:val="center"/>
          </w:tcPr>
          <w:p w14:paraId="64276BF3" w14:textId="1A0E6ED1"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2.6</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vAlign w:val="center"/>
          </w:tcPr>
          <w:p w14:paraId="57652D3B" w14:textId="369881D0"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w:t>
            </w:r>
            <w:r w:rsidRPr="00403CCC">
              <w:rPr>
                <w:rFonts w:ascii="Times New Roman" w:hAnsi="Times New Roman" w:cs="Times New Roman"/>
                <w:sz w:val="24"/>
                <w:szCs w:val="24"/>
              </w:rPr>
              <w:t xml:space="preserve">įgyvendinti suma, Eur </w:t>
            </w:r>
            <w:r w:rsidRPr="00403CCC">
              <w:rPr>
                <w:rFonts w:ascii="Times New Roman" w:hAnsi="Times New Roman" w:cs="Times New Roman"/>
                <w:i/>
                <w:sz w:val="24"/>
                <w:szCs w:val="24"/>
              </w:rPr>
              <w:t>(nurodoma suma be PVM</w:t>
            </w:r>
            <w:r w:rsidRPr="00403CCC">
              <w:rPr>
                <w:rFonts w:ascii="Times New Roman" w:hAnsi="Times New Roman" w:cs="Times New Roman"/>
                <w:i/>
                <w:sz w:val="24"/>
                <w:szCs w:val="24"/>
                <w:lang w:eastAsia="en-US"/>
              </w:rPr>
              <w:t xml:space="preserve"> arba su PVM, jeigu PVM yra tinkamas finansuoti pagal ta</w:t>
            </w:r>
            <w:r w:rsidR="00DC2E18">
              <w:rPr>
                <w:rFonts w:ascii="Times New Roman" w:hAnsi="Times New Roman" w:cs="Times New Roman"/>
                <w:i/>
                <w:sz w:val="24"/>
                <w:szCs w:val="24"/>
                <w:lang w:eastAsia="en-US"/>
              </w:rPr>
              <w:t>isyklių 27.5</w:t>
            </w:r>
            <w:r w:rsidRPr="00403CCC">
              <w:rPr>
                <w:rFonts w:ascii="Times New Roman" w:hAnsi="Times New Roman" w:cs="Times New Roman"/>
                <w:i/>
                <w:sz w:val="24"/>
                <w:szCs w:val="24"/>
                <w:lang w:eastAsia="en-US"/>
              </w:rPr>
              <w:t xml:space="preserve"> papunktį</w:t>
            </w:r>
            <w:r w:rsidRPr="00403CCC">
              <w:rPr>
                <w:rFonts w:ascii="Times New Roman" w:hAnsi="Times New Roman" w:cs="Times New Roman"/>
                <w:i/>
                <w:sz w:val="24"/>
                <w:szCs w:val="24"/>
              </w:rPr>
              <w:t>)</w:t>
            </w:r>
          </w:p>
        </w:tc>
        <w:tc>
          <w:tcPr>
            <w:tcW w:w="2737"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2399" w:type="dxa"/>
            <w:gridSpan w:val="2"/>
            <w:tcBorders>
              <w:top w:val="single" w:sz="4" w:space="0" w:color="auto"/>
              <w:left w:val="single" w:sz="4" w:space="0" w:color="auto"/>
              <w:right w:val="single" w:sz="4" w:space="0" w:color="auto"/>
            </w:tcBorders>
            <w:shd w:val="clear" w:color="auto" w:fill="FFFFFF"/>
            <w:vAlign w:val="center"/>
          </w:tcPr>
          <w:p w14:paraId="0FAE1CAC" w14:textId="0F0E3AA1" w:rsidR="00403CCC" w:rsidRPr="003F3358" w:rsidRDefault="00D35E7C" w:rsidP="00403CCC">
            <w:pPr>
              <w:ind w:firstLine="0"/>
              <w:jc w:val="both"/>
              <w:rPr>
                <w:rFonts w:ascii="Times New Roman" w:hAnsi="Times New Roman" w:cs="Times New Roman"/>
                <w:sz w:val="24"/>
                <w:szCs w:val="24"/>
              </w:rPr>
            </w:pPr>
            <w:r w:rsidRPr="00D35E7C">
              <w:rPr>
                <w:rFonts w:ascii="Times New Roman" w:hAnsi="Times New Roman" w:cs="Times New Roman"/>
                <w:sz w:val="24"/>
                <w:szCs w:val="24"/>
              </w:rPr>
              <w:t>EŽŪFKP ir Lietuvos Respublikos valstybės biudžeto lėšos</w:t>
            </w:r>
          </w:p>
        </w:tc>
      </w:tr>
      <w:tr w:rsidR="00403CCC" w:rsidRPr="003F3358" w14:paraId="168D8B18" w14:textId="77777777" w:rsidTr="00D968F8">
        <w:tc>
          <w:tcPr>
            <w:tcW w:w="544" w:type="dxa"/>
            <w:vMerge w:val="restart"/>
            <w:tcBorders>
              <w:top w:val="single" w:sz="4" w:space="0" w:color="auto"/>
              <w:left w:val="single" w:sz="4" w:space="0" w:color="auto"/>
              <w:right w:val="single" w:sz="4" w:space="0" w:color="auto"/>
            </w:tcBorders>
            <w:vAlign w:val="center"/>
          </w:tcPr>
          <w:p w14:paraId="4E54DFEF" w14:textId="092E2D7C"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2.7</w:t>
            </w:r>
            <w:r w:rsidR="00403CCC" w:rsidRPr="003F3358">
              <w:rPr>
                <w:rFonts w:ascii="Times New Roman" w:hAnsi="Times New Roman" w:cs="Times New Roman"/>
                <w:sz w:val="24"/>
                <w:szCs w:val="24"/>
              </w:rPr>
              <w:t>.</w:t>
            </w:r>
          </w:p>
        </w:tc>
        <w:tc>
          <w:tcPr>
            <w:tcW w:w="3957" w:type="dxa"/>
            <w:vMerge w:val="restart"/>
            <w:tcBorders>
              <w:top w:val="single" w:sz="4" w:space="0" w:color="auto"/>
              <w:left w:val="single" w:sz="4" w:space="0" w:color="auto"/>
              <w:right w:val="single" w:sz="4" w:space="0" w:color="auto"/>
            </w:tcBorders>
            <w:vAlign w:val="center"/>
          </w:tcPr>
          <w:p w14:paraId="291FC605" w14:textId="1C7A2ED9"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38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331"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Suma, Eur</w:t>
            </w:r>
          </w:p>
        </w:tc>
      </w:tr>
      <w:tr w:rsidR="00403CCC" w:rsidRPr="003F3358" w14:paraId="3710FE43" w14:textId="77777777" w:rsidTr="00D968F8">
        <w:trPr>
          <w:trHeight w:val="391"/>
        </w:trPr>
        <w:tc>
          <w:tcPr>
            <w:tcW w:w="0" w:type="auto"/>
            <w:vMerge/>
            <w:tcBorders>
              <w:left w:val="single" w:sz="4" w:space="0" w:color="auto"/>
              <w:right w:val="single" w:sz="4" w:space="0" w:color="auto"/>
            </w:tcBorders>
            <w:vAlign w:val="center"/>
          </w:tcPr>
          <w:p w14:paraId="4F1DD66F"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24CD0CBC" w14:textId="77777777"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bottom w:val="single" w:sz="4" w:space="0" w:color="auto"/>
              <w:right w:val="single" w:sz="4" w:space="0" w:color="auto"/>
            </w:tcBorders>
            <w:vAlign w:val="center"/>
          </w:tcPr>
          <w:p w14:paraId="696E41FD" w14:textId="30AE6C9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nuosavos piniginės lėšos</w:t>
            </w:r>
            <w:r w:rsidRPr="00DC2E18">
              <w:rPr>
                <w:sz w:val="24"/>
                <w:szCs w:val="24"/>
              </w:rPr>
              <w:t xml:space="preserve">  </w:t>
            </w:r>
            <w:r w:rsidRPr="00DC2E18">
              <w:rPr>
                <w:rFonts w:ascii="Times New Roman" w:hAnsi="Times New Roman" w:cs="Times New Roman"/>
                <w:sz w:val="24"/>
                <w:szCs w:val="24"/>
              </w:rPr>
              <w:t xml:space="preserve">arba savivaldybės biudžeto lėšos (kai taikoma)  </w:t>
            </w:r>
          </w:p>
        </w:tc>
        <w:tc>
          <w:tcPr>
            <w:tcW w:w="1331" w:type="dxa"/>
            <w:tcBorders>
              <w:top w:val="single" w:sz="4" w:space="0" w:color="auto"/>
              <w:left w:val="single" w:sz="4" w:space="0" w:color="auto"/>
              <w:bottom w:val="single" w:sz="4" w:space="0" w:color="auto"/>
              <w:right w:val="single" w:sz="4" w:space="0" w:color="auto"/>
            </w:tcBorders>
            <w:vAlign w:val="center"/>
          </w:tcPr>
          <w:p w14:paraId="45E681DE"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66C1ED2A" w14:textId="77777777" w:rsidTr="00D968F8">
        <w:trPr>
          <w:trHeight w:val="304"/>
        </w:trPr>
        <w:tc>
          <w:tcPr>
            <w:tcW w:w="0" w:type="auto"/>
            <w:vMerge/>
            <w:tcBorders>
              <w:left w:val="single" w:sz="4" w:space="0" w:color="auto"/>
              <w:right w:val="single" w:sz="4" w:space="0" w:color="auto"/>
            </w:tcBorders>
            <w:vAlign w:val="center"/>
          </w:tcPr>
          <w:p w14:paraId="21F7174D"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4C0A648B" w14:textId="1425D2D2"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45C00B67" w14:textId="13C9D127" w:rsidR="00403CCC"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tinkamo vietos projekto partnerio nuosavos piniginės lėšos</w:t>
            </w:r>
          </w:p>
        </w:tc>
        <w:tc>
          <w:tcPr>
            <w:tcW w:w="1331" w:type="dxa"/>
            <w:tcBorders>
              <w:top w:val="single" w:sz="4" w:space="0" w:color="auto"/>
              <w:left w:val="single" w:sz="4" w:space="0" w:color="auto"/>
              <w:right w:val="single" w:sz="4" w:space="0" w:color="auto"/>
            </w:tcBorders>
            <w:vAlign w:val="center"/>
          </w:tcPr>
          <w:p w14:paraId="73823F43" w14:textId="77777777" w:rsidR="00403CCC" w:rsidRPr="00DC2E18" w:rsidRDefault="00403CCC" w:rsidP="00403CCC">
            <w:pPr>
              <w:ind w:firstLine="0"/>
              <w:jc w:val="both"/>
              <w:rPr>
                <w:rFonts w:ascii="Times New Roman" w:hAnsi="Times New Roman" w:cs="Times New Roman"/>
                <w:sz w:val="24"/>
                <w:szCs w:val="24"/>
              </w:rPr>
            </w:pPr>
          </w:p>
        </w:tc>
      </w:tr>
      <w:tr w:rsidR="00D968F8" w:rsidRPr="003F3358" w14:paraId="223C8A87" w14:textId="77777777" w:rsidTr="00D968F8">
        <w:trPr>
          <w:trHeight w:val="613"/>
        </w:trPr>
        <w:tc>
          <w:tcPr>
            <w:tcW w:w="0" w:type="auto"/>
            <w:vMerge/>
            <w:tcBorders>
              <w:left w:val="single" w:sz="4" w:space="0" w:color="auto"/>
              <w:right w:val="single" w:sz="4" w:space="0" w:color="auto"/>
            </w:tcBorders>
            <w:vAlign w:val="center"/>
          </w:tcPr>
          <w:p w14:paraId="0D36998E" w14:textId="77777777" w:rsidR="00D968F8" w:rsidRPr="003F3358" w:rsidRDefault="00D968F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D968F8" w:rsidRPr="003F3358" w:rsidRDefault="00D968F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565FF449" w14:textId="01554BD4" w:rsidR="00D968F8" w:rsidRPr="00DC2E18" w:rsidRDefault="00D968F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3A2B8644" w14:textId="6B7AA44E" w:rsidR="00D968F8" w:rsidRPr="00DC2E18" w:rsidRDefault="00D968F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skolintos lėšos</w:t>
            </w:r>
          </w:p>
        </w:tc>
        <w:tc>
          <w:tcPr>
            <w:tcW w:w="1331" w:type="dxa"/>
            <w:tcBorders>
              <w:top w:val="single" w:sz="4" w:space="0" w:color="auto"/>
              <w:left w:val="single" w:sz="4" w:space="0" w:color="auto"/>
              <w:right w:val="single" w:sz="4" w:space="0" w:color="auto"/>
            </w:tcBorders>
            <w:vAlign w:val="center"/>
          </w:tcPr>
          <w:p w14:paraId="32CA9ED8" w14:textId="77777777" w:rsidR="00D968F8" w:rsidRPr="00DC2E18" w:rsidRDefault="00D968F8" w:rsidP="00403CCC">
            <w:pPr>
              <w:ind w:firstLine="0"/>
              <w:jc w:val="both"/>
              <w:rPr>
                <w:rFonts w:ascii="Times New Roman" w:hAnsi="Times New Roman" w:cs="Times New Roman"/>
                <w:sz w:val="24"/>
                <w:szCs w:val="24"/>
              </w:rPr>
            </w:pPr>
          </w:p>
        </w:tc>
      </w:tr>
      <w:tr w:rsidR="00DC2E18" w:rsidRPr="003F3358" w14:paraId="5691195C" w14:textId="77777777" w:rsidTr="00D968F8">
        <w:trPr>
          <w:trHeight w:val="618"/>
        </w:trPr>
        <w:tc>
          <w:tcPr>
            <w:tcW w:w="0" w:type="auto"/>
            <w:vMerge/>
            <w:tcBorders>
              <w:left w:val="single" w:sz="4" w:space="0" w:color="auto"/>
              <w:right w:val="single" w:sz="4" w:space="0" w:color="auto"/>
            </w:tcBorders>
            <w:vAlign w:val="center"/>
          </w:tcPr>
          <w:p w14:paraId="4308278A" w14:textId="77777777" w:rsidR="00DC2E18" w:rsidRPr="003F3358" w:rsidRDefault="00DC2E1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AE1BAC4" w14:textId="77777777" w:rsidR="00DC2E18" w:rsidRPr="003F3358" w:rsidRDefault="00DC2E1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30C6BEAE" w14:textId="3B84B31C" w:rsidR="00DC2E18" w:rsidRPr="00DC2E18" w:rsidRDefault="00DC2E1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538DEC01" w14:textId="3857A556" w:rsidR="00DC2E18"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iš vietos projekte numatytos vykdyti veiklos gautinos lėšos</w:t>
            </w:r>
          </w:p>
        </w:tc>
        <w:tc>
          <w:tcPr>
            <w:tcW w:w="1331" w:type="dxa"/>
            <w:tcBorders>
              <w:top w:val="single" w:sz="4" w:space="0" w:color="auto"/>
              <w:left w:val="single" w:sz="4" w:space="0" w:color="auto"/>
              <w:right w:val="single" w:sz="4" w:space="0" w:color="auto"/>
            </w:tcBorders>
            <w:vAlign w:val="center"/>
          </w:tcPr>
          <w:p w14:paraId="06A3D78E" w14:textId="77777777" w:rsidR="00DC2E18" w:rsidRPr="00DC2E18" w:rsidRDefault="00DC2E18" w:rsidP="00403CCC">
            <w:pPr>
              <w:ind w:firstLine="0"/>
              <w:jc w:val="both"/>
              <w:rPr>
                <w:rFonts w:ascii="Times New Roman" w:hAnsi="Times New Roman" w:cs="Times New Roman"/>
                <w:sz w:val="24"/>
                <w:szCs w:val="24"/>
              </w:rPr>
            </w:pPr>
          </w:p>
        </w:tc>
      </w:tr>
      <w:tr w:rsidR="00403CCC" w:rsidRPr="003F3358" w14:paraId="34764796" w14:textId="77777777" w:rsidTr="00D968F8">
        <w:trPr>
          <w:trHeight w:val="618"/>
        </w:trPr>
        <w:tc>
          <w:tcPr>
            <w:tcW w:w="0" w:type="auto"/>
            <w:vMerge/>
            <w:tcBorders>
              <w:left w:val="single" w:sz="4" w:space="0" w:color="auto"/>
              <w:right w:val="single" w:sz="4" w:space="0" w:color="auto"/>
            </w:tcBorders>
            <w:vAlign w:val="center"/>
          </w:tcPr>
          <w:p w14:paraId="6E094CEB"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1AF457AC" w14:textId="03510A60"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2AD41543" w14:textId="2C0990E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gautinos paramos lėšos, kai vietos projektas įgyvendinamas ne vienu etapu</w:t>
            </w:r>
          </w:p>
        </w:tc>
        <w:tc>
          <w:tcPr>
            <w:tcW w:w="1331" w:type="dxa"/>
            <w:tcBorders>
              <w:top w:val="single" w:sz="4" w:space="0" w:color="auto"/>
              <w:left w:val="single" w:sz="4" w:space="0" w:color="auto"/>
              <w:right w:val="single" w:sz="4" w:space="0" w:color="auto"/>
            </w:tcBorders>
            <w:vAlign w:val="center"/>
          </w:tcPr>
          <w:p w14:paraId="25407286"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7F397F09" w14:textId="77777777" w:rsidTr="00D968F8">
        <w:tc>
          <w:tcPr>
            <w:tcW w:w="544" w:type="dxa"/>
            <w:tcBorders>
              <w:top w:val="single" w:sz="4" w:space="0" w:color="auto"/>
              <w:left w:val="single" w:sz="4" w:space="0" w:color="auto"/>
              <w:bottom w:val="single" w:sz="4" w:space="0" w:color="auto"/>
              <w:right w:val="single" w:sz="4" w:space="0" w:color="auto"/>
            </w:tcBorders>
            <w:vAlign w:val="center"/>
          </w:tcPr>
          <w:p w14:paraId="39CB6D38" w14:textId="7B6604A0"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2.8</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4C29C832"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136"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03A81403" w14:textId="77777777" w:rsidTr="008E6556">
        <w:trPr>
          <w:trHeight w:val="700"/>
        </w:trPr>
        <w:tc>
          <w:tcPr>
            <w:tcW w:w="544" w:type="dxa"/>
            <w:tcBorders>
              <w:top w:val="single" w:sz="4" w:space="0" w:color="auto"/>
              <w:left w:val="single" w:sz="4" w:space="0" w:color="auto"/>
              <w:bottom w:val="single" w:sz="4" w:space="0" w:color="auto"/>
              <w:right w:val="single" w:sz="4" w:space="0" w:color="auto"/>
            </w:tcBorders>
            <w:vAlign w:val="center"/>
          </w:tcPr>
          <w:p w14:paraId="5BCB8324" w14:textId="1B6E0DC2"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2.9</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2972D41F"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136"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EBF0A11" w14:textId="77777777" w:rsidTr="00D968F8">
        <w:trPr>
          <w:trHeight w:val="1420"/>
        </w:trPr>
        <w:tc>
          <w:tcPr>
            <w:tcW w:w="544" w:type="dxa"/>
            <w:tcBorders>
              <w:top w:val="single" w:sz="4" w:space="0" w:color="auto"/>
              <w:left w:val="single" w:sz="4" w:space="0" w:color="auto"/>
              <w:bottom w:val="single" w:sz="4" w:space="0" w:color="auto"/>
              <w:right w:val="single" w:sz="4" w:space="0" w:color="auto"/>
            </w:tcBorders>
            <w:vAlign w:val="center"/>
          </w:tcPr>
          <w:p w14:paraId="62147C52" w14:textId="07E0F408"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2.10</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46F24FB3" w14:textId="77777777"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0B301A14"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 xml:space="preserve">Vietos projektų </w:t>
            </w:r>
            <w:r w:rsidR="00DC2E18">
              <w:rPr>
                <w:rFonts w:ascii="Times New Roman" w:hAnsi="Times New Roman" w:cs="Times New Roman"/>
                <w:sz w:val="24"/>
                <w:szCs w:val="24"/>
              </w:rPr>
              <w:t xml:space="preserve">finansavimo sąlygų aprašą </w:t>
            </w:r>
            <w:r w:rsidRPr="003F3358">
              <w:rPr>
                <w:rFonts w:ascii="Times New Roman" w:hAnsi="Times New Roman" w:cs="Times New Roman"/>
                <w:sz w:val="24"/>
                <w:szCs w:val="24"/>
              </w:rPr>
              <w:t>(toliau – FSA)</w:t>
            </w:r>
          </w:p>
        </w:tc>
        <w:tc>
          <w:tcPr>
            <w:tcW w:w="5136" w:type="dxa"/>
            <w:gridSpan w:val="5"/>
            <w:tcBorders>
              <w:top w:val="single" w:sz="4" w:space="0" w:color="auto"/>
              <w:left w:val="single" w:sz="4" w:space="0" w:color="auto"/>
              <w:right w:val="single" w:sz="4" w:space="0" w:color="auto"/>
            </w:tcBorders>
          </w:tcPr>
          <w:p w14:paraId="77BBD805" w14:textId="36D5E826"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054817DB" w:rsidR="00403CCC" w:rsidRPr="003F3358" w:rsidRDefault="00403CCC" w:rsidP="0090478B">
            <w:pPr>
              <w:ind w:firstLine="0"/>
              <w:jc w:val="both"/>
              <w:rPr>
                <w:rFonts w:ascii="Times New Roman" w:hAnsi="Times New Roman" w:cs="Times New Roman"/>
                <w:sz w:val="24"/>
                <w:szCs w:val="24"/>
              </w:rPr>
            </w:pPr>
            <w:r w:rsidRPr="003F3358">
              <w:rPr>
                <w:rFonts w:ascii="Times New Roman" w:hAnsi="Times New Roman" w:cs="Times New Roman"/>
                <w:sz w:val="24"/>
                <w:szCs w:val="24"/>
              </w:rPr>
              <w:t>- pagal VPS priemonę „</w:t>
            </w:r>
            <w:r w:rsidR="0095453E" w:rsidRPr="00D35E7C">
              <w:rPr>
                <w:rFonts w:ascii="Times New Roman" w:hAnsi="Times New Roman" w:cs="Times New Roman"/>
                <w:sz w:val="24"/>
                <w:szCs w:val="24"/>
              </w:rPr>
              <w:t>Parama investicijoms, skirtoms ekonominės veiklos kūrimui ir plėtrai“</w:t>
            </w:r>
            <w:r w:rsidRPr="003F3358">
              <w:rPr>
                <w:rFonts w:ascii="Times New Roman" w:hAnsi="Times New Roman" w:cs="Times New Roman"/>
                <w:sz w:val="24"/>
                <w:szCs w:val="24"/>
              </w:rPr>
              <w:t xml:space="preserve">, patvirtintą Utenos regiono vietos veiklos grupės </w:t>
            </w:r>
            <w:r w:rsidR="00992B4A">
              <w:rPr>
                <w:rFonts w:ascii="Times New Roman" w:hAnsi="Times New Roman" w:cs="Times New Roman"/>
                <w:sz w:val="24"/>
                <w:szCs w:val="24"/>
              </w:rPr>
              <w:t>valdybos</w:t>
            </w:r>
            <w:r w:rsidR="00DC2E18">
              <w:rPr>
                <w:rFonts w:ascii="Times New Roman" w:hAnsi="Times New Roman" w:cs="Times New Roman"/>
                <w:sz w:val="24"/>
                <w:szCs w:val="24"/>
              </w:rPr>
              <w:t xml:space="preserve"> narių susirinkimo </w:t>
            </w:r>
            <w:bookmarkStart w:id="0" w:name="_GoBack"/>
            <w:r w:rsidR="0095453E" w:rsidRPr="0090478B">
              <w:rPr>
                <w:rFonts w:ascii="Times New Roman" w:hAnsi="Times New Roman" w:cs="Times New Roman"/>
                <w:sz w:val="24"/>
                <w:szCs w:val="24"/>
              </w:rPr>
              <w:t>2022-10-</w:t>
            </w:r>
            <w:r w:rsidR="0090478B" w:rsidRPr="0090478B">
              <w:rPr>
                <w:rFonts w:ascii="Times New Roman" w:hAnsi="Times New Roman" w:cs="Times New Roman"/>
                <w:sz w:val="24"/>
                <w:szCs w:val="24"/>
              </w:rPr>
              <w:t>26</w:t>
            </w:r>
            <w:r w:rsidR="0095453E" w:rsidRPr="0090478B">
              <w:rPr>
                <w:rFonts w:ascii="Times New Roman" w:hAnsi="Times New Roman" w:cs="Times New Roman"/>
                <w:sz w:val="24"/>
                <w:szCs w:val="24"/>
              </w:rPr>
              <w:t xml:space="preserve"> </w:t>
            </w:r>
            <w:r w:rsidR="00DC2E18" w:rsidRPr="0090478B">
              <w:rPr>
                <w:rFonts w:ascii="Times New Roman" w:hAnsi="Times New Roman" w:cs="Times New Roman"/>
                <w:sz w:val="24"/>
                <w:szCs w:val="24"/>
              </w:rPr>
              <w:t xml:space="preserve"> </w:t>
            </w:r>
            <w:bookmarkEnd w:id="0"/>
            <w:r w:rsidR="00DC2E18">
              <w:rPr>
                <w:rFonts w:ascii="Times New Roman" w:hAnsi="Times New Roman" w:cs="Times New Roman"/>
                <w:sz w:val="24"/>
                <w:szCs w:val="24"/>
              </w:rPr>
              <w:t>protokolu</w:t>
            </w:r>
            <w:r w:rsidR="0095453E">
              <w:rPr>
                <w:rFonts w:ascii="Times New Roman" w:hAnsi="Times New Roman" w:cs="Times New Roman"/>
                <w:sz w:val="24"/>
                <w:szCs w:val="24"/>
              </w:rPr>
              <w:t xml:space="preserve"> </w:t>
            </w:r>
          </w:p>
        </w:tc>
      </w:tr>
    </w:tbl>
    <w:p w14:paraId="09C189CA" w14:textId="0F3C793B" w:rsidR="00EC0763" w:rsidRDefault="00EC0763" w:rsidP="00EC0763">
      <w:pPr>
        <w:jc w:val="both"/>
        <w:rPr>
          <w:rFonts w:ascii="Times New Roman" w:hAnsi="Times New Roman" w:cs="Times New Roman"/>
          <w:b/>
          <w:sz w:val="24"/>
          <w:szCs w:val="24"/>
        </w:rPr>
      </w:pPr>
    </w:p>
    <w:p w14:paraId="1E038E26" w14:textId="097106C0" w:rsidR="004E0F2B" w:rsidRDefault="004E0F2B" w:rsidP="00EC0763">
      <w:pPr>
        <w:jc w:val="both"/>
        <w:rPr>
          <w:rFonts w:ascii="Times New Roman" w:hAnsi="Times New Roman" w:cs="Times New Roman"/>
          <w:b/>
          <w:sz w:val="24"/>
          <w:szCs w:val="24"/>
        </w:rPr>
      </w:pPr>
    </w:p>
    <w:p w14:paraId="501C970A" w14:textId="77777777" w:rsidR="004E0F2B" w:rsidRPr="003F3358" w:rsidRDefault="004E0F2B"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CDACBE1" w14:textId="487CBBA0" w:rsidR="00E108B9" w:rsidRDefault="00E108B9" w:rsidP="005065EE">
            <w:pPr>
              <w:ind w:firstLine="0"/>
              <w:jc w:val="both"/>
              <w:rPr>
                <w:rFonts w:ascii="Times New Roman" w:hAnsi="Times New Roman" w:cs="Times New Roman"/>
                <w:b/>
                <w:sz w:val="24"/>
                <w:szCs w:val="24"/>
              </w:rPr>
            </w:pPr>
          </w:p>
          <w:p w14:paraId="0239EE0D" w14:textId="2C6EE99F" w:rsidR="005F05D8" w:rsidRPr="000025DE" w:rsidRDefault="00E108B9" w:rsidP="005065EE">
            <w:pPr>
              <w:ind w:firstLine="0"/>
              <w:jc w:val="both"/>
              <w:rPr>
                <w:rFonts w:ascii="Times New Roman" w:hAnsi="Times New Roman" w:cs="Times New Roman"/>
                <w:b/>
                <w:sz w:val="22"/>
                <w:szCs w:val="22"/>
              </w:rPr>
            </w:pPr>
            <w:r w:rsidRPr="000025DE">
              <w:rPr>
                <w:rFonts w:ascii="Times New Roman" w:hAnsi="Times New Roman" w:cs="Times New Roman"/>
                <w:i/>
                <w:sz w:val="22"/>
                <w:szCs w:val="22"/>
                <w:lang w:eastAsia="en-US"/>
              </w:rPr>
              <w:t>Pateikiama informacija apie vietos projekto idėją, sprendžiamas problemas, nurodoma kokios investicijos reikalingos projekto tikslams pasiekti, informacija apie nekilnojamą turtą (jei taikoma), projekto įgyvendinimo vietą ir kt. informacija.</w:t>
            </w: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CFD49A2" w14:textId="77777777" w:rsidR="00EC0763" w:rsidRDefault="00EC0763" w:rsidP="005065EE">
            <w:pPr>
              <w:ind w:firstLine="0"/>
              <w:jc w:val="both"/>
              <w:rPr>
                <w:rFonts w:ascii="Times New Roman" w:hAnsi="Times New Roman" w:cs="Times New Roman"/>
                <w:b/>
                <w:sz w:val="24"/>
                <w:szCs w:val="24"/>
              </w:rPr>
            </w:pPr>
          </w:p>
          <w:p w14:paraId="37496855" w14:textId="411B3CEE" w:rsidR="005F05D8" w:rsidRPr="003F3358" w:rsidRDefault="005F05D8" w:rsidP="005065EE">
            <w:pPr>
              <w:ind w:firstLine="0"/>
              <w:jc w:val="both"/>
              <w:rPr>
                <w:rFonts w:ascii="Times New Roman" w:hAnsi="Times New Roman" w:cs="Times New Roman"/>
                <w:b/>
                <w:sz w:val="24"/>
                <w:szCs w:val="24"/>
              </w:rPr>
            </w:pPr>
          </w:p>
        </w:tc>
      </w:tr>
      <w:tr w:rsidR="00EC076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EC076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B98A205" w14:textId="77777777" w:rsidR="00EC0763" w:rsidRDefault="00EC0763" w:rsidP="005065EE">
            <w:pPr>
              <w:ind w:firstLine="0"/>
              <w:jc w:val="both"/>
              <w:rPr>
                <w:rFonts w:ascii="Times New Roman" w:hAnsi="Times New Roman" w:cs="Times New Roman"/>
                <w:b/>
                <w:sz w:val="24"/>
                <w:szCs w:val="24"/>
              </w:rPr>
            </w:pPr>
          </w:p>
          <w:p w14:paraId="7814CFBF" w14:textId="20A0959E" w:rsidR="005F05D8" w:rsidRPr="003F3358" w:rsidRDefault="005F05D8" w:rsidP="005065EE">
            <w:pPr>
              <w:ind w:firstLine="0"/>
              <w:jc w:val="both"/>
              <w:rPr>
                <w:rFonts w:ascii="Times New Roman" w:hAnsi="Times New Roman" w:cs="Times New Roman"/>
                <w:b/>
                <w:sz w:val="24"/>
                <w:szCs w:val="24"/>
              </w:rPr>
            </w:pPr>
          </w:p>
        </w:tc>
      </w:tr>
      <w:tr w:rsidR="00EC076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EC076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0CB949E2" w14:textId="77F39F05" w:rsidR="00E108B9" w:rsidRDefault="00E108B9" w:rsidP="005065EE">
            <w:pPr>
              <w:ind w:firstLine="0"/>
              <w:jc w:val="both"/>
              <w:rPr>
                <w:rFonts w:ascii="Times New Roman" w:hAnsi="Times New Roman" w:cs="Times New Roman"/>
                <w:i/>
                <w:iCs/>
                <w:sz w:val="24"/>
                <w:szCs w:val="24"/>
              </w:rPr>
            </w:pPr>
          </w:p>
          <w:p w14:paraId="0AF4262C" w14:textId="144A4D55" w:rsidR="00121DC1" w:rsidRPr="000025DE" w:rsidRDefault="00A90B5F" w:rsidP="000025DE">
            <w:pPr>
              <w:ind w:firstLine="0"/>
              <w:jc w:val="both"/>
              <w:rPr>
                <w:rFonts w:ascii="Times New Roman" w:hAnsi="Times New Roman" w:cs="Times New Roman"/>
                <w:i/>
                <w:sz w:val="22"/>
                <w:szCs w:val="22"/>
              </w:rPr>
            </w:pPr>
            <w:r w:rsidRPr="000025DE">
              <w:rPr>
                <w:rFonts w:ascii="Times New Roman" w:hAnsi="Times New Roman" w:cs="Times New Roman"/>
                <w:i/>
                <w:iCs/>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DC2E18" w:rsidRPr="003F3358" w14:paraId="6D806E2F" w14:textId="77777777" w:rsidTr="00D968F8">
        <w:tc>
          <w:tcPr>
            <w:tcW w:w="694" w:type="dxa"/>
            <w:vMerge w:val="restart"/>
            <w:tcBorders>
              <w:top w:val="single" w:sz="4" w:space="0" w:color="auto"/>
              <w:left w:val="single" w:sz="4" w:space="0" w:color="auto"/>
              <w:right w:val="single" w:sz="4" w:space="0" w:color="auto"/>
            </w:tcBorders>
            <w:vAlign w:val="center"/>
          </w:tcPr>
          <w:p w14:paraId="7D30ABEA" w14:textId="751BAFAD"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F4036BA" w14:textId="4107958E" w:rsidR="00DC2E18" w:rsidRPr="00DC2E1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b/>
                <w:sz w:val="24"/>
                <w:szCs w:val="24"/>
                <w:lang w:eastAsia="en-US"/>
              </w:rPr>
              <w:t>Funkcijų pasidalijimas įgyvendinant vietos projektą:</w:t>
            </w:r>
          </w:p>
        </w:tc>
      </w:tr>
      <w:tr w:rsidR="00DC2E18" w:rsidRPr="003F3358" w14:paraId="312C2558" w14:textId="77777777" w:rsidTr="00D968F8">
        <w:tc>
          <w:tcPr>
            <w:tcW w:w="694" w:type="dxa"/>
            <w:vMerge/>
            <w:tcBorders>
              <w:left w:val="single" w:sz="4" w:space="0" w:color="auto"/>
              <w:bottom w:val="single" w:sz="4" w:space="0" w:color="auto"/>
              <w:right w:val="single" w:sz="4" w:space="0" w:color="auto"/>
            </w:tcBorders>
            <w:vAlign w:val="center"/>
          </w:tcPr>
          <w:p w14:paraId="2FFB75D3"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E4FE26A" w14:textId="77777777" w:rsidR="00DC2E18" w:rsidRPr="003F3358" w:rsidRDefault="00DC2E18" w:rsidP="00DC2E18">
            <w:pPr>
              <w:ind w:firstLine="0"/>
              <w:jc w:val="both"/>
              <w:rPr>
                <w:rFonts w:ascii="Times New Roman" w:hAnsi="Times New Roman" w:cs="Times New Roman"/>
                <w:sz w:val="24"/>
                <w:szCs w:val="24"/>
              </w:rPr>
            </w:pPr>
          </w:p>
          <w:p w14:paraId="5CE3FB4A" w14:textId="2441F943" w:rsidR="00DC2E18" w:rsidRPr="003F335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i/>
                <w:sz w:val="22"/>
                <w:szCs w:val="22"/>
              </w:rPr>
              <w:t>Pildoma, jeigu vietos projektas teikiamas su partneriu (-iais).</w:t>
            </w:r>
          </w:p>
        </w:tc>
      </w:tr>
      <w:tr w:rsidR="00DC2E18" w:rsidRPr="003F3358" w14:paraId="570A06C3" w14:textId="77777777" w:rsidTr="00403CCC">
        <w:tc>
          <w:tcPr>
            <w:tcW w:w="694" w:type="dxa"/>
            <w:vMerge w:val="restart"/>
            <w:tcBorders>
              <w:top w:val="single" w:sz="4" w:space="0" w:color="auto"/>
              <w:left w:val="single" w:sz="4" w:space="0" w:color="auto"/>
              <w:right w:val="single" w:sz="4" w:space="0" w:color="auto"/>
            </w:tcBorders>
            <w:vAlign w:val="center"/>
          </w:tcPr>
          <w:p w14:paraId="6094F96B" w14:textId="2136A244"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3.6</w:t>
            </w:r>
            <w:r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DC2E18" w:rsidRPr="003F3358" w:rsidRDefault="00DC2E18" w:rsidP="00DC2E18">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DC2E18" w:rsidRPr="003F3358" w14:paraId="36004762" w14:textId="77777777" w:rsidTr="00403CCC">
        <w:tc>
          <w:tcPr>
            <w:tcW w:w="694" w:type="dxa"/>
            <w:vMerge/>
            <w:tcBorders>
              <w:left w:val="single" w:sz="4" w:space="0" w:color="auto"/>
              <w:bottom w:val="single" w:sz="4" w:space="0" w:color="auto"/>
              <w:right w:val="single" w:sz="4" w:space="0" w:color="auto"/>
            </w:tcBorders>
            <w:vAlign w:val="center"/>
          </w:tcPr>
          <w:p w14:paraId="1B15619A"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DC2E18" w:rsidRPr="003F3358" w:rsidRDefault="00DC2E18" w:rsidP="00DC2E18">
            <w:pPr>
              <w:jc w:val="both"/>
              <w:rPr>
                <w:rFonts w:ascii="Times New Roman" w:hAnsi="Times New Roman" w:cs="Times New Roman"/>
                <w:b/>
                <w:sz w:val="24"/>
                <w:szCs w:val="24"/>
              </w:rPr>
            </w:pPr>
          </w:p>
          <w:p w14:paraId="1E4E1ECC" w14:textId="65B40C22" w:rsidR="00DC2E18" w:rsidRPr="003F3358" w:rsidRDefault="00DC2E18" w:rsidP="00DC2E18">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5453E" w:rsidRPr="003F3358" w14:paraId="0B0927E5"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95453E" w:rsidRPr="003F3358" w:rsidRDefault="0095453E"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tcPr>
          <w:p w14:paraId="288A2EB1" w14:textId="77777777" w:rsidR="000025DE" w:rsidRPr="000025DE" w:rsidRDefault="000025DE" w:rsidP="000025DE">
            <w:pPr>
              <w:spacing w:after="200" w:line="276" w:lineRule="auto"/>
              <w:ind w:firstLine="0"/>
              <w:contextualSpacing/>
              <w:jc w:val="both"/>
              <w:rPr>
                <w:rFonts w:ascii="Times New Roman" w:eastAsia="Calibri" w:hAnsi="Times New Roman" w:cs="Times New Roman"/>
                <w:sz w:val="24"/>
                <w:szCs w:val="24"/>
                <w:lang w:eastAsia="en-US"/>
              </w:rPr>
            </w:pPr>
            <w:r w:rsidRPr="000025DE">
              <w:rPr>
                <w:rFonts w:ascii="Times New Roman" w:eastAsia="Calibri" w:hAnsi="Times New Roman" w:cs="Times New Roman"/>
                <w:sz w:val="24"/>
                <w:szCs w:val="24"/>
                <w:lang w:eastAsia="en-US"/>
              </w:rPr>
              <w:t>Projekto įgyvendinimo metu sukuriama ne mažiau kaip viena darbo vieta (1 etatas).</w:t>
            </w:r>
          </w:p>
          <w:p w14:paraId="36024C81" w14:textId="6238D0C8" w:rsidR="0095453E" w:rsidRPr="000025DE" w:rsidRDefault="000025DE" w:rsidP="000025DE">
            <w:pPr>
              <w:spacing w:after="200" w:line="276" w:lineRule="auto"/>
              <w:ind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25.</w:t>
            </w:r>
          </w:p>
        </w:tc>
        <w:tc>
          <w:tcPr>
            <w:tcW w:w="4670" w:type="dxa"/>
            <w:tcBorders>
              <w:top w:val="single" w:sz="4" w:space="0" w:color="auto"/>
              <w:left w:val="single" w:sz="4" w:space="0" w:color="auto"/>
              <w:bottom w:val="single" w:sz="4" w:space="0" w:color="auto"/>
              <w:right w:val="single" w:sz="4" w:space="0" w:color="auto"/>
            </w:tcBorders>
          </w:tcPr>
          <w:p w14:paraId="113DCDB4" w14:textId="6D4803F0" w:rsidR="0095453E" w:rsidRPr="003F3358" w:rsidRDefault="0095453E" w:rsidP="008B0B59">
            <w:pPr>
              <w:ind w:firstLine="0"/>
              <w:jc w:val="both"/>
              <w:rPr>
                <w:rFonts w:ascii="Times New Roman" w:eastAsia="Calibri" w:hAnsi="Times New Roman" w:cs="Times New Roman"/>
                <w:b/>
                <w:color w:val="000000"/>
                <w:sz w:val="24"/>
                <w:szCs w:val="24"/>
              </w:rPr>
            </w:pPr>
          </w:p>
        </w:tc>
      </w:tr>
      <w:tr w:rsidR="0095453E" w:rsidRPr="003F3358" w14:paraId="7EBF41F9"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95453E" w:rsidRPr="003F3358" w:rsidRDefault="0095453E"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tcPr>
          <w:p w14:paraId="085ED298" w14:textId="77777777" w:rsidR="000025DE" w:rsidRDefault="0095453E" w:rsidP="000025DE">
            <w:pPr>
              <w:spacing w:line="276" w:lineRule="auto"/>
              <w:ind w:firstLine="0"/>
              <w:jc w:val="both"/>
              <w:rPr>
                <w:rFonts w:ascii="Times New Roman" w:eastAsia="Calibri" w:hAnsi="Times New Roman" w:cs="Times New Roman"/>
                <w:sz w:val="24"/>
                <w:szCs w:val="24"/>
                <w:lang w:eastAsia="en-US"/>
              </w:rPr>
            </w:pPr>
            <w:r w:rsidRPr="003960DB">
              <w:rPr>
                <w:rFonts w:ascii="Times New Roman" w:eastAsia="Calibri" w:hAnsi="Times New Roman" w:cs="Times New Roman"/>
                <w:sz w:val="24"/>
                <w:szCs w:val="24"/>
                <w:lang w:eastAsia="en-US"/>
              </w:rPr>
              <w:t>Pareiškėjas paraiškos pateikimo dieną ne trumpiau kaip paskutinius</w:t>
            </w:r>
            <w:r w:rsidRPr="0090478B">
              <w:rPr>
                <w:rFonts w:ascii="Times New Roman" w:eastAsia="Calibri" w:hAnsi="Times New Roman" w:cs="Times New Roman"/>
                <w:sz w:val="24"/>
                <w:szCs w:val="24"/>
                <w:lang w:eastAsia="en-US"/>
              </w:rPr>
              <w:t xml:space="preserve"> vienerius </w:t>
            </w:r>
            <w:r w:rsidRPr="003960DB">
              <w:rPr>
                <w:rFonts w:ascii="Times New Roman" w:eastAsia="Calibri" w:hAnsi="Times New Roman" w:cs="Times New Roman"/>
                <w:sz w:val="24"/>
                <w:szCs w:val="24"/>
                <w:lang w:eastAsia="en-US"/>
              </w:rPr>
              <w:t>metus nepertraukiamai yra registruotas Utenos regiono VVG teritorijoje</w:t>
            </w:r>
            <w:r w:rsidRPr="0095453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p w14:paraId="79075939" w14:textId="32BEAFA5" w:rsidR="0095453E" w:rsidRPr="000025DE" w:rsidRDefault="0095453E" w:rsidP="000025DE">
            <w:pPr>
              <w:spacing w:line="276"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25</w:t>
            </w:r>
            <w:r w:rsidR="000025DE">
              <w:rPr>
                <w:rFonts w:ascii="Times New Roman" w:eastAsia="Calibri" w:hAnsi="Times New Roman" w:cs="Times New Roman"/>
                <w:sz w:val="24"/>
                <w:szCs w:val="24"/>
                <w:lang w:eastAsia="en-US"/>
              </w:rPr>
              <w:t>.</w:t>
            </w:r>
          </w:p>
        </w:tc>
        <w:tc>
          <w:tcPr>
            <w:tcW w:w="4670" w:type="dxa"/>
            <w:tcBorders>
              <w:top w:val="single" w:sz="4" w:space="0" w:color="auto"/>
              <w:left w:val="single" w:sz="4" w:space="0" w:color="auto"/>
              <w:bottom w:val="single" w:sz="4" w:space="0" w:color="auto"/>
              <w:right w:val="single" w:sz="4" w:space="0" w:color="auto"/>
            </w:tcBorders>
          </w:tcPr>
          <w:p w14:paraId="29F6DE6A" w14:textId="74231194" w:rsidR="0095453E" w:rsidRPr="003F3358" w:rsidRDefault="0095453E" w:rsidP="008B0B59">
            <w:pPr>
              <w:ind w:firstLine="0"/>
              <w:jc w:val="both"/>
              <w:rPr>
                <w:rFonts w:ascii="Times New Roman" w:eastAsia="Calibri" w:hAnsi="Times New Roman" w:cs="Times New Roman"/>
                <w:b/>
                <w:color w:val="000000"/>
                <w:sz w:val="24"/>
                <w:szCs w:val="24"/>
              </w:rPr>
            </w:pPr>
          </w:p>
        </w:tc>
      </w:tr>
      <w:tr w:rsidR="0095453E" w:rsidRPr="003F3358" w14:paraId="5A90C9C6"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697DE1D0" w14:textId="10BD5404" w:rsidR="0095453E" w:rsidRPr="003F3358" w:rsidRDefault="0095453E"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Pr="003F3358">
              <w:rPr>
                <w:rFonts w:ascii="Times New Roman" w:eastAsia="Calibri" w:hAnsi="Times New Roman" w:cs="Times New Roman"/>
                <w:color w:val="000000"/>
                <w:sz w:val="24"/>
                <w:szCs w:val="24"/>
              </w:rPr>
              <w:t>.</w:t>
            </w:r>
          </w:p>
        </w:tc>
        <w:tc>
          <w:tcPr>
            <w:tcW w:w="4301" w:type="dxa"/>
            <w:shd w:val="clear" w:color="auto" w:fill="auto"/>
          </w:tcPr>
          <w:p w14:paraId="705664F9" w14:textId="77777777" w:rsidR="00085EC2" w:rsidRDefault="00C7777A" w:rsidP="00085EC2">
            <w:pPr>
              <w:spacing w:after="200" w:line="276" w:lineRule="auto"/>
              <w:ind w:firstLine="0"/>
              <w:contextualSpacing/>
              <w:jc w:val="both"/>
              <w:rPr>
                <w:rFonts w:ascii="Times New Roman" w:eastAsia="Calibri" w:hAnsi="Times New Roman" w:cs="Times New Roman"/>
                <w:sz w:val="24"/>
                <w:szCs w:val="24"/>
                <w:lang w:eastAsia="en-US"/>
              </w:rPr>
            </w:pPr>
            <w:r w:rsidRPr="003960DB">
              <w:rPr>
                <w:rFonts w:ascii="Times New Roman" w:eastAsia="Calibri" w:hAnsi="Times New Roman" w:cs="Times New Roman"/>
                <w:sz w:val="24"/>
                <w:szCs w:val="24"/>
                <w:lang w:eastAsia="en-US"/>
              </w:rPr>
              <w:t xml:space="preserve">Pareiškėjas turi patirties įgyvendinant ir administruojant Europos Sąjungos lėšomis </w:t>
            </w:r>
            <w:r w:rsidRPr="003960DB">
              <w:rPr>
                <w:rFonts w:ascii="Times New Roman" w:eastAsia="Calibri" w:hAnsi="Times New Roman" w:cs="Times New Roman"/>
                <w:sz w:val="24"/>
                <w:szCs w:val="24"/>
                <w:lang w:eastAsia="en-US"/>
              </w:rPr>
              <w:lastRenderedPageBreak/>
              <w:t>finansuojamus projektus</w:t>
            </w:r>
            <w:r w:rsidR="0095453E" w:rsidRPr="0095453E">
              <w:rPr>
                <w:rFonts w:ascii="Times New Roman" w:eastAsia="Calibri" w:hAnsi="Times New Roman" w:cs="Times New Roman"/>
                <w:sz w:val="24"/>
                <w:szCs w:val="24"/>
                <w:lang w:eastAsia="en-US"/>
              </w:rPr>
              <w:t>.</w:t>
            </w:r>
            <w:r w:rsidR="0095453E" w:rsidRPr="003960DB">
              <w:rPr>
                <w:rFonts w:ascii="Times New Roman" w:eastAsia="Calibri" w:hAnsi="Times New Roman" w:cs="Times New Roman"/>
                <w:sz w:val="24"/>
                <w:szCs w:val="24"/>
                <w:lang w:eastAsia="en-US"/>
              </w:rPr>
              <w:t xml:space="preserve"> </w:t>
            </w:r>
          </w:p>
          <w:p w14:paraId="1D4CDFDA" w14:textId="7A32222F" w:rsidR="0095453E" w:rsidRPr="00085EC2" w:rsidRDefault="0095453E" w:rsidP="00085EC2">
            <w:pPr>
              <w:spacing w:after="200" w:line="276" w:lineRule="auto"/>
              <w:ind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25</w:t>
            </w:r>
            <w:r w:rsidR="00085EC2">
              <w:rPr>
                <w:rFonts w:ascii="Times New Roman" w:eastAsia="Calibri" w:hAnsi="Times New Roman" w:cs="Times New Roman"/>
                <w:sz w:val="24"/>
                <w:szCs w:val="24"/>
                <w:lang w:eastAsia="en-US"/>
              </w:rPr>
              <w:t>.</w:t>
            </w:r>
          </w:p>
        </w:tc>
        <w:tc>
          <w:tcPr>
            <w:tcW w:w="4670" w:type="dxa"/>
            <w:tcBorders>
              <w:top w:val="single" w:sz="4" w:space="0" w:color="auto"/>
              <w:left w:val="single" w:sz="4" w:space="0" w:color="auto"/>
              <w:bottom w:val="single" w:sz="4" w:space="0" w:color="auto"/>
              <w:right w:val="single" w:sz="4" w:space="0" w:color="auto"/>
            </w:tcBorders>
          </w:tcPr>
          <w:p w14:paraId="29346844" w14:textId="6D899E35" w:rsidR="0095453E" w:rsidRPr="003F3358" w:rsidRDefault="0095453E" w:rsidP="0066798B">
            <w:pPr>
              <w:ind w:firstLine="0"/>
              <w:jc w:val="both"/>
              <w:rPr>
                <w:rFonts w:ascii="Times New Roman" w:eastAsia="Calibri" w:hAnsi="Times New Roman" w:cs="Times New Roman"/>
                <w:b/>
                <w:color w:val="000000"/>
                <w:sz w:val="24"/>
                <w:szCs w:val="24"/>
              </w:rPr>
            </w:pPr>
          </w:p>
        </w:tc>
      </w:tr>
      <w:tr w:rsidR="0095453E" w:rsidRPr="003F3358" w14:paraId="30D377AF"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18941338" w14:textId="3296560B" w:rsidR="0095453E" w:rsidRPr="003F3358" w:rsidRDefault="0095453E"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Pr="003F3358">
              <w:rPr>
                <w:rFonts w:ascii="Times New Roman" w:eastAsia="Calibri" w:hAnsi="Times New Roman" w:cs="Times New Roman"/>
                <w:color w:val="000000"/>
                <w:sz w:val="24"/>
                <w:szCs w:val="24"/>
              </w:rPr>
              <w:t>.</w:t>
            </w:r>
          </w:p>
        </w:tc>
        <w:tc>
          <w:tcPr>
            <w:tcW w:w="4301" w:type="dxa"/>
            <w:shd w:val="clear" w:color="auto" w:fill="auto"/>
          </w:tcPr>
          <w:p w14:paraId="6F3973D0" w14:textId="77777777" w:rsidR="00085EC2" w:rsidRDefault="0095453E" w:rsidP="00085EC2">
            <w:pPr>
              <w:spacing w:line="276" w:lineRule="auto"/>
              <w:ind w:firstLine="0"/>
              <w:jc w:val="both"/>
              <w:rPr>
                <w:rFonts w:ascii="Times New Roman" w:eastAsia="Calibri" w:hAnsi="Times New Roman" w:cs="Times New Roman"/>
                <w:sz w:val="24"/>
                <w:szCs w:val="24"/>
                <w:lang w:eastAsia="en-US"/>
              </w:rPr>
            </w:pPr>
            <w:r w:rsidRPr="003960DB">
              <w:rPr>
                <w:rFonts w:ascii="Times New Roman" w:eastAsia="Calibri" w:hAnsi="Times New Roman" w:cs="Times New Roman"/>
                <w:sz w:val="24"/>
                <w:szCs w:val="24"/>
                <w:lang w:eastAsia="en-US"/>
              </w:rPr>
              <w:t>Į kuriamą (-as) naują (-as) darbo vietą (-as) įdarbinamas (-i) registruotas (-i) darbo biržoje asmuo ir / arba jaunas asmuo (iki 29 metų), kaimo gyventojas (-ai) iš Utenos regiono VVG teritorijos</w:t>
            </w:r>
            <w:r w:rsidRPr="0095453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p w14:paraId="03B209D7" w14:textId="362E2273" w:rsidR="0095453E" w:rsidRPr="00085EC2" w:rsidRDefault="0095453E" w:rsidP="00085EC2">
            <w:pPr>
              <w:spacing w:line="276"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15</w:t>
            </w:r>
            <w:r w:rsidR="00085EC2">
              <w:rPr>
                <w:rFonts w:ascii="Times New Roman" w:eastAsia="Calibri" w:hAnsi="Times New Roman" w:cs="Times New Roman"/>
                <w:sz w:val="24"/>
                <w:szCs w:val="24"/>
                <w:lang w:eastAsia="en-US"/>
              </w:rPr>
              <w:t>.</w:t>
            </w:r>
          </w:p>
        </w:tc>
        <w:tc>
          <w:tcPr>
            <w:tcW w:w="4670" w:type="dxa"/>
            <w:tcBorders>
              <w:top w:val="single" w:sz="4" w:space="0" w:color="auto"/>
              <w:left w:val="single" w:sz="4" w:space="0" w:color="auto"/>
              <w:bottom w:val="single" w:sz="4" w:space="0" w:color="auto"/>
              <w:right w:val="single" w:sz="4" w:space="0" w:color="auto"/>
            </w:tcBorders>
          </w:tcPr>
          <w:p w14:paraId="60301CF3" w14:textId="13F7EE8A" w:rsidR="0095453E" w:rsidRPr="003F3358" w:rsidRDefault="0095453E" w:rsidP="0066798B">
            <w:pPr>
              <w:ind w:firstLine="0"/>
              <w:jc w:val="both"/>
              <w:rPr>
                <w:rFonts w:ascii="Times New Roman" w:eastAsia="Calibri" w:hAnsi="Times New Roman" w:cs="Times New Roman"/>
                <w:b/>
                <w:color w:val="000000"/>
                <w:sz w:val="24"/>
                <w:szCs w:val="24"/>
              </w:rPr>
            </w:pPr>
          </w:p>
        </w:tc>
      </w:tr>
      <w:tr w:rsidR="0095453E" w:rsidRPr="003F3358" w14:paraId="321F6912"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601F03E8" w14:textId="11283913" w:rsidR="0095453E" w:rsidRPr="003F3358" w:rsidRDefault="0095453E"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.5</w:t>
            </w:r>
            <w:r w:rsidRPr="003F3358">
              <w:rPr>
                <w:rFonts w:ascii="Times New Roman" w:eastAsia="Calibri" w:hAnsi="Times New Roman" w:cs="Times New Roman"/>
                <w:color w:val="000000"/>
                <w:sz w:val="24"/>
                <w:szCs w:val="24"/>
              </w:rPr>
              <w:t>.</w:t>
            </w:r>
          </w:p>
        </w:tc>
        <w:tc>
          <w:tcPr>
            <w:tcW w:w="4301" w:type="dxa"/>
            <w:shd w:val="clear" w:color="auto" w:fill="auto"/>
          </w:tcPr>
          <w:p w14:paraId="7844EE3C" w14:textId="77777777" w:rsidR="00085EC2" w:rsidRDefault="0095453E" w:rsidP="00085EC2">
            <w:pPr>
              <w:spacing w:line="276" w:lineRule="auto"/>
              <w:ind w:firstLine="0"/>
              <w:jc w:val="both"/>
              <w:rPr>
                <w:rFonts w:ascii="Times New Roman" w:eastAsia="Calibri" w:hAnsi="Times New Roman" w:cs="Times New Roman"/>
                <w:sz w:val="24"/>
                <w:szCs w:val="24"/>
                <w:lang w:eastAsia="en-US"/>
              </w:rPr>
            </w:pPr>
            <w:r w:rsidRPr="003960DB">
              <w:rPr>
                <w:rFonts w:ascii="Times New Roman" w:eastAsia="Calibri" w:hAnsi="Times New Roman" w:cs="Times New Roman"/>
                <w:sz w:val="24"/>
                <w:szCs w:val="24"/>
                <w:lang w:eastAsia="en-US"/>
              </w:rPr>
              <w:t>Projektas įgyvendinamas bendradarbiaujant su</w:t>
            </w:r>
            <w:r w:rsidR="00085EC2">
              <w:rPr>
                <w:rFonts w:ascii="Times New Roman" w:eastAsia="Calibri" w:hAnsi="Times New Roman" w:cs="Times New Roman"/>
                <w:sz w:val="24"/>
                <w:szCs w:val="24"/>
                <w:lang w:eastAsia="en-US"/>
              </w:rPr>
              <w:t xml:space="preserve"> kitais subjektais (juridiniais</w:t>
            </w:r>
            <w:r w:rsidRPr="003960DB">
              <w:rPr>
                <w:rFonts w:ascii="Times New Roman" w:eastAsia="Calibri" w:hAnsi="Times New Roman" w:cs="Times New Roman"/>
                <w:sz w:val="24"/>
                <w:szCs w:val="24"/>
                <w:lang w:eastAsia="en-US"/>
              </w:rPr>
              <w:t>) partnerystės pagrindu.</w:t>
            </w:r>
            <w:r>
              <w:rPr>
                <w:rFonts w:ascii="Times New Roman" w:eastAsia="Calibri" w:hAnsi="Times New Roman" w:cs="Times New Roman"/>
                <w:sz w:val="24"/>
                <w:szCs w:val="24"/>
                <w:lang w:eastAsia="en-US"/>
              </w:rPr>
              <w:t xml:space="preserve"> </w:t>
            </w:r>
          </w:p>
          <w:p w14:paraId="20E5CCBA" w14:textId="0F0C59B4" w:rsidR="0095453E" w:rsidRPr="00085EC2" w:rsidRDefault="0095453E" w:rsidP="00085EC2">
            <w:pPr>
              <w:spacing w:line="276"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10</w:t>
            </w:r>
            <w:r w:rsidR="00085EC2">
              <w:rPr>
                <w:rFonts w:ascii="Times New Roman" w:eastAsia="Calibri" w:hAnsi="Times New Roman" w:cs="Times New Roman"/>
                <w:sz w:val="24"/>
                <w:szCs w:val="24"/>
                <w:lang w:eastAsia="en-US"/>
              </w:rPr>
              <w:t>.</w:t>
            </w:r>
          </w:p>
        </w:tc>
        <w:tc>
          <w:tcPr>
            <w:tcW w:w="4670" w:type="dxa"/>
            <w:tcBorders>
              <w:top w:val="single" w:sz="4" w:space="0" w:color="auto"/>
              <w:left w:val="single" w:sz="4" w:space="0" w:color="auto"/>
              <w:bottom w:val="single" w:sz="4" w:space="0" w:color="auto"/>
              <w:right w:val="single" w:sz="4" w:space="0" w:color="auto"/>
            </w:tcBorders>
          </w:tcPr>
          <w:p w14:paraId="2AEBC633" w14:textId="33E51A89" w:rsidR="0095453E" w:rsidRPr="003F3358" w:rsidRDefault="0095453E" w:rsidP="0066798B">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C77F6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titlePg/>
          <w:docGrid w:linePitch="360"/>
        </w:sectPr>
      </w:pPr>
      <w:r w:rsidRPr="003F3358">
        <w:rPr>
          <w:rFonts w:ascii="Times New Roman" w:eastAsia="Calibri" w:hAnsi="Times New Roman" w:cs="Times New Roman"/>
          <w:b/>
          <w:color w:val="000000"/>
          <w:sz w:val="24"/>
          <w:szCs w:val="24"/>
        </w:rPr>
        <w:br w:type="textWrapping" w:clear="all"/>
      </w:r>
    </w:p>
    <w:tbl>
      <w:tblPr>
        <w:tblW w:w="14517" w:type="dxa"/>
        <w:tblCellMar>
          <w:left w:w="0" w:type="dxa"/>
          <w:right w:w="0" w:type="dxa"/>
        </w:tblCellMar>
        <w:tblLook w:val="04A0" w:firstRow="1" w:lastRow="0" w:firstColumn="1" w:lastColumn="0" w:noHBand="0" w:noVBand="1"/>
      </w:tblPr>
      <w:tblGrid>
        <w:gridCol w:w="1000"/>
        <w:gridCol w:w="2677"/>
        <w:gridCol w:w="3392"/>
        <w:gridCol w:w="1034"/>
        <w:gridCol w:w="23"/>
        <w:gridCol w:w="1208"/>
        <w:gridCol w:w="1031"/>
        <w:gridCol w:w="1048"/>
        <w:gridCol w:w="1657"/>
        <w:gridCol w:w="1447"/>
      </w:tblGrid>
      <w:tr w:rsidR="00BF1E3E" w:rsidRPr="00BF1E3E" w14:paraId="3AB0259A" w14:textId="77777777" w:rsidTr="00A12987">
        <w:trPr>
          <w:trHeight w:val="835"/>
        </w:trPr>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0628F7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lastRenderedPageBreak/>
              <w:t>5.</w:t>
            </w:r>
          </w:p>
        </w:tc>
        <w:tc>
          <w:tcPr>
            <w:tcW w:w="13517" w:type="dxa"/>
            <w:gridSpan w:val="9"/>
            <w:tcBorders>
              <w:top w:val="single" w:sz="8" w:space="0" w:color="auto"/>
              <w:left w:val="nil"/>
              <w:bottom w:val="single" w:sz="8" w:space="0" w:color="auto"/>
              <w:right w:val="single" w:sz="8" w:space="0" w:color="auto"/>
            </w:tcBorders>
            <w:shd w:val="clear" w:color="auto" w:fill="F7CAAC"/>
            <w:hideMark/>
          </w:tcPr>
          <w:p w14:paraId="302672A4"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 xml:space="preserve">VIETOS PROJEKTO FINANSINIS PLANAS </w:t>
            </w:r>
          </w:p>
          <w:p w14:paraId="4E08D013"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(planuojamų vietos projekto išlaidų tinkamumo pagrindimas)</w:t>
            </w:r>
          </w:p>
          <w:p w14:paraId="43234238"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i/>
                <w:iCs/>
                <w:sz w:val="22"/>
                <w:szCs w:val="22"/>
              </w:rPr>
              <w:t>Pildant šios dalies VII stulpelį nurodoma suma su PVM arba be PVM atsižvelgiant į planuojamas išlaidas.</w:t>
            </w:r>
          </w:p>
        </w:tc>
      </w:tr>
      <w:tr w:rsidR="00A12987" w:rsidRPr="00BF1E3E" w14:paraId="66156663"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FFFFF"/>
            <w:vAlign w:val="center"/>
            <w:hideMark/>
          </w:tcPr>
          <w:p w14:paraId="129F54D2"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w:t>
            </w:r>
          </w:p>
        </w:tc>
        <w:tc>
          <w:tcPr>
            <w:tcW w:w="2677" w:type="dxa"/>
            <w:tcBorders>
              <w:top w:val="nil"/>
              <w:left w:val="nil"/>
              <w:bottom w:val="single" w:sz="8" w:space="0" w:color="auto"/>
              <w:right w:val="single" w:sz="8" w:space="0" w:color="auto"/>
            </w:tcBorders>
            <w:shd w:val="clear" w:color="auto" w:fill="FFFFFF"/>
            <w:vAlign w:val="center"/>
            <w:hideMark/>
          </w:tcPr>
          <w:p w14:paraId="0585C7E5"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w:t>
            </w:r>
          </w:p>
        </w:tc>
        <w:tc>
          <w:tcPr>
            <w:tcW w:w="3392" w:type="dxa"/>
            <w:tcBorders>
              <w:top w:val="nil"/>
              <w:left w:val="nil"/>
              <w:bottom w:val="single" w:sz="8" w:space="0" w:color="auto"/>
              <w:right w:val="single" w:sz="8" w:space="0" w:color="auto"/>
            </w:tcBorders>
            <w:shd w:val="clear" w:color="auto" w:fill="FFFFFF"/>
            <w:vAlign w:val="center"/>
            <w:hideMark/>
          </w:tcPr>
          <w:p w14:paraId="78525A3B"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III</w:t>
            </w:r>
          </w:p>
        </w:tc>
        <w:tc>
          <w:tcPr>
            <w:tcW w:w="1057" w:type="dxa"/>
            <w:gridSpan w:val="2"/>
            <w:tcBorders>
              <w:top w:val="nil"/>
              <w:left w:val="nil"/>
              <w:bottom w:val="single" w:sz="8" w:space="0" w:color="auto"/>
              <w:right w:val="single" w:sz="8" w:space="0" w:color="auto"/>
            </w:tcBorders>
            <w:shd w:val="clear" w:color="auto" w:fill="FFFFFF"/>
            <w:vAlign w:val="center"/>
            <w:hideMark/>
          </w:tcPr>
          <w:p w14:paraId="0A5C729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IV</w:t>
            </w:r>
          </w:p>
        </w:tc>
        <w:tc>
          <w:tcPr>
            <w:tcW w:w="1208" w:type="dxa"/>
            <w:tcBorders>
              <w:top w:val="nil"/>
              <w:left w:val="nil"/>
              <w:bottom w:val="single" w:sz="8" w:space="0" w:color="auto"/>
              <w:right w:val="single" w:sz="8" w:space="0" w:color="auto"/>
            </w:tcBorders>
            <w:shd w:val="clear" w:color="auto" w:fill="FFFFFF"/>
            <w:hideMark/>
          </w:tcPr>
          <w:p w14:paraId="17A3ABC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w:t>
            </w:r>
          </w:p>
        </w:tc>
        <w:tc>
          <w:tcPr>
            <w:tcW w:w="1031" w:type="dxa"/>
            <w:tcBorders>
              <w:top w:val="nil"/>
              <w:left w:val="nil"/>
              <w:bottom w:val="single" w:sz="8" w:space="0" w:color="auto"/>
              <w:right w:val="single" w:sz="8" w:space="0" w:color="auto"/>
            </w:tcBorders>
            <w:shd w:val="clear" w:color="auto" w:fill="FFFFFF"/>
            <w:vAlign w:val="center"/>
            <w:hideMark/>
          </w:tcPr>
          <w:p w14:paraId="7D026E6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w:t>
            </w:r>
          </w:p>
        </w:tc>
        <w:tc>
          <w:tcPr>
            <w:tcW w:w="1048" w:type="dxa"/>
            <w:tcBorders>
              <w:top w:val="nil"/>
              <w:left w:val="nil"/>
              <w:bottom w:val="single" w:sz="8" w:space="0" w:color="auto"/>
              <w:right w:val="single" w:sz="8" w:space="0" w:color="auto"/>
            </w:tcBorders>
            <w:shd w:val="clear" w:color="auto" w:fill="FFFFFF"/>
            <w:vAlign w:val="center"/>
            <w:hideMark/>
          </w:tcPr>
          <w:p w14:paraId="61522F38"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w:t>
            </w:r>
          </w:p>
        </w:tc>
        <w:tc>
          <w:tcPr>
            <w:tcW w:w="1657" w:type="dxa"/>
            <w:tcBorders>
              <w:top w:val="nil"/>
              <w:left w:val="nil"/>
              <w:bottom w:val="single" w:sz="8" w:space="0" w:color="auto"/>
              <w:right w:val="single" w:sz="8" w:space="0" w:color="auto"/>
            </w:tcBorders>
            <w:shd w:val="clear" w:color="auto" w:fill="FFFFFF"/>
            <w:hideMark/>
          </w:tcPr>
          <w:p w14:paraId="28EA746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VIII</w:t>
            </w:r>
          </w:p>
        </w:tc>
        <w:tc>
          <w:tcPr>
            <w:tcW w:w="1447" w:type="dxa"/>
            <w:tcBorders>
              <w:top w:val="nil"/>
              <w:left w:val="nil"/>
              <w:bottom w:val="single" w:sz="8" w:space="0" w:color="auto"/>
              <w:right w:val="single" w:sz="8" w:space="0" w:color="auto"/>
            </w:tcBorders>
            <w:shd w:val="clear" w:color="auto" w:fill="FFFFFF"/>
            <w:vAlign w:val="center"/>
            <w:hideMark/>
          </w:tcPr>
          <w:p w14:paraId="45804CF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IX</w:t>
            </w:r>
          </w:p>
        </w:tc>
      </w:tr>
      <w:tr w:rsidR="00BF1E3E" w:rsidRPr="00BF1E3E" w14:paraId="4209683B" w14:textId="77777777" w:rsidTr="00A12987">
        <w:trPr>
          <w:trHeight w:val="1123"/>
        </w:trPr>
        <w:tc>
          <w:tcPr>
            <w:tcW w:w="1000" w:type="dxa"/>
            <w:vMerge w:val="restart"/>
            <w:tcBorders>
              <w:top w:val="nil"/>
              <w:left w:val="single" w:sz="8" w:space="0" w:color="auto"/>
              <w:bottom w:val="single" w:sz="8" w:space="0" w:color="auto"/>
              <w:right w:val="single" w:sz="8" w:space="0" w:color="auto"/>
            </w:tcBorders>
            <w:shd w:val="clear" w:color="auto" w:fill="FBE4D5"/>
            <w:vAlign w:val="center"/>
            <w:hideMark/>
          </w:tcPr>
          <w:p w14:paraId="5E05C8D1"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Eil. </w:t>
            </w:r>
          </w:p>
          <w:p w14:paraId="1EF5E68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Nr.</w:t>
            </w:r>
          </w:p>
        </w:tc>
        <w:tc>
          <w:tcPr>
            <w:tcW w:w="2677" w:type="dxa"/>
            <w:vMerge w:val="restart"/>
            <w:tcBorders>
              <w:top w:val="nil"/>
              <w:left w:val="nil"/>
              <w:bottom w:val="single" w:sz="8" w:space="0" w:color="auto"/>
              <w:right w:val="single" w:sz="8" w:space="0" w:color="auto"/>
            </w:tcBorders>
            <w:shd w:val="clear" w:color="auto" w:fill="FBE4D5"/>
            <w:vAlign w:val="center"/>
            <w:hideMark/>
          </w:tcPr>
          <w:p w14:paraId="389AEA13" w14:textId="77777777" w:rsidR="003D79F9" w:rsidRDefault="00BF1E3E" w:rsidP="00BF1E3E">
            <w:pPr>
              <w:ind w:firstLine="0"/>
              <w:jc w:val="center"/>
              <w:rPr>
                <w:rFonts w:ascii="Times New Roman" w:hAnsi="Times New Roman" w:cs="Times New Roman"/>
                <w:b/>
                <w:bCs/>
                <w:sz w:val="22"/>
                <w:szCs w:val="22"/>
              </w:rPr>
            </w:pPr>
            <w:r w:rsidRPr="00BF1E3E">
              <w:rPr>
                <w:rFonts w:ascii="Times New Roman" w:hAnsi="Times New Roman" w:cs="Times New Roman"/>
                <w:b/>
                <w:bCs/>
                <w:sz w:val="22"/>
                <w:szCs w:val="22"/>
              </w:rPr>
              <w:t xml:space="preserve">Tinkamų finansuoti išlaidų pavadinimai </w:t>
            </w:r>
          </w:p>
          <w:p w14:paraId="5A98778B" w14:textId="33CF73D1"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Vadovaujamasi Aprašu, pateikiama nuoroda į Aprašo papunktį.</w:t>
            </w:r>
          </w:p>
        </w:tc>
        <w:tc>
          <w:tcPr>
            <w:tcW w:w="3392" w:type="dxa"/>
            <w:vMerge w:val="restart"/>
            <w:tcBorders>
              <w:top w:val="nil"/>
              <w:left w:val="nil"/>
              <w:bottom w:val="single" w:sz="8" w:space="0" w:color="auto"/>
              <w:right w:val="single" w:sz="8" w:space="0" w:color="auto"/>
            </w:tcBorders>
            <w:shd w:val="clear" w:color="auto" w:fill="FBE4D5"/>
            <w:vAlign w:val="center"/>
            <w:hideMark/>
          </w:tcPr>
          <w:p w14:paraId="262EEE6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kainos pagrindimas</w:t>
            </w:r>
          </w:p>
          <w:p w14:paraId="717DD11E"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Grįsdami poreikį vadovaukitės Vietos projektų administravimo taisyklių 24.6 papunkčiu. Grįsdami poreikį nurodykite pagrindinius išlaidų  parametrus</w:t>
            </w:r>
          </w:p>
        </w:tc>
        <w:tc>
          <w:tcPr>
            <w:tcW w:w="4344" w:type="dxa"/>
            <w:gridSpan w:val="5"/>
            <w:tcBorders>
              <w:top w:val="nil"/>
              <w:left w:val="nil"/>
              <w:bottom w:val="single" w:sz="8" w:space="0" w:color="auto"/>
              <w:right w:val="single" w:sz="8" w:space="0" w:color="auto"/>
            </w:tcBorders>
            <w:shd w:val="clear" w:color="auto" w:fill="FBE4D5"/>
            <w:vAlign w:val="center"/>
            <w:hideMark/>
          </w:tcPr>
          <w:p w14:paraId="02CC5FF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suma, Eur</w:t>
            </w:r>
          </w:p>
        </w:tc>
        <w:tc>
          <w:tcPr>
            <w:tcW w:w="1657" w:type="dxa"/>
            <w:tcBorders>
              <w:top w:val="nil"/>
              <w:left w:val="nil"/>
              <w:bottom w:val="single" w:sz="8" w:space="0" w:color="auto"/>
              <w:right w:val="single" w:sz="8" w:space="0" w:color="auto"/>
            </w:tcBorders>
            <w:shd w:val="clear" w:color="auto" w:fill="FBE4D5"/>
            <w:vAlign w:val="center"/>
            <w:hideMark/>
          </w:tcPr>
          <w:p w14:paraId="758A4824"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Prašoma finansuoti suma, Eur be PVM</w:t>
            </w:r>
          </w:p>
        </w:tc>
        <w:tc>
          <w:tcPr>
            <w:tcW w:w="1447" w:type="dxa"/>
            <w:tcBorders>
              <w:top w:val="nil"/>
              <w:left w:val="nil"/>
              <w:bottom w:val="single" w:sz="8" w:space="0" w:color="auto"/>
              <w:right w:val="single" w:sz="8" w:space="0" w:color="auto"/>
            </w:tcBorders>
            <w:shd w:val="clear" w:color="auto" w:fill="FBE4D5"/>
            <w:vAlign w:val="center"/>
            <w:hideMark/>
          </w:tcPr>
          <w:p w14:paraId="54FE7CD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Prašoma finansuoti suma, Eur su PVM</w:t>
            </w:r>
          </w:p>
        </w:tc>
      </w:tr>
      <w:tr w:rsidR="00BF1E3E" w:rsidRPr="00BF1E3E" w14:paraId="2191D2DA" w14:textId="77777777" w:rsidTr="00A12987">
        <w:trPr>
          <w:trHeight w:val="726"/>
        </w:trPr>
        <w:tc>
          <w:tcPr>
            <w:tcW w:w="1000" w:type="dxa"/>
            <w:vMerge/>
            <w:tcBorders>
              <w:top w:val="nil"/>
              <w:left w:val="single" w:sz="8" w:space="0" w:color="auto"/>
              <w:bottom w:val="single" w:sz="8" w:space="0" w:color="auto"/>
              <w:right w:val="single" w:sz="8" w:space="0" w:color="auto"/>
            </w:tcBorders>
            <w:vAlign w:val="center"/>
            <w:hideMark/>
          </w:tcPr>
          <w:p w14:paraId="7DF06484" w14:textId="77777777" w:rsidR="00BF1E3E" w:rsidRPr="00BF1E3E" w:rsidRDefault="00BF1E3E" w:rsidP="00BF1E3E">
            <w:pPr>
              <w:ind w:firstLine="0"/>
              <w:rPr>
                <w:rFonts w:ascii="Times New Roman" w:hAnsi="Times New Roman" w:cs="Times New Roman"/>
                <w:sz w:val="24"/>
                <w:szCs w:val="24"/>
              </w:rPr>
            </w:pPr>
          </w:p>
        </w:tc>
        <w:tc>
          <w:tcPr>
            <w:tcW w:w="2677" w:type="dxa"/>
            <w:vMerge/>
            <w:tcBorders>
              <w:top w:val="nil"/>
              <w:left w:val="nil"/>
              <w:bottom w:val="single" w:sz="8" w:space="0" w:color="auto"/>
              <w:right w:val="single" w:sz="8" w:space="0" w:color="auto"/>
            </w:tcBorders>
            <w:vAlign w:val="center"/>
            <w:hideMark/>
          </w:tcPr>
          <w:p w14:paraId="0A4D07EE" w14:textId="77777777" w:rsidR="00BF1E3E" w:rsidRPr="00BF1E3E" w:rsidRDefault="00BF1E3E" w:rsidP="00BF1E3E">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835DF32" w14:textId="77777777" w:rsidR="00BF1E3E" w:rsidRPr="00BF1E3E" w:rsidRDefault="00BF1E3E" w:rsidP="00BF1E3E">
            <w:pPr>
              <w:ind w:firstLine="0"/>
              <w:rPr>
                <w:rFonts w:ascii="Times New Roman" w:hAnsi="Times New Roman" w:cs="Times New Roman"/>
                <w:sz w:val="24"/>
                <w:szCs w:val="24"/>
              </w:rPr>
            </w:pPr>
          </w:p>
        </w:tc>
        <w:tc>
          <w:tcPr>
            <w:tcW w:w="1034" w:type="dxa"/>
            <w:tcBorders>
              <w:top w:val="nil"/>
              <w:left w:val="nil"/>
              <w:bottom w:val="single" w:sz="8" w:space="0" w:color="auto"/>
              <w:right w:val="single" w:sz="8" w:space="0" w:color="auto"/>
            </w:tcBorders>
            <w:shd w:val="clear" w:color="auto" w:fill="FBE4D5"/>
            <w:vAlign w:val="center"/>
            <w:hideMark/>
          </w:tcPr>
          <w:p w14:paraId="55C061A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be PVM</w:t>
            </w:r>
          </w:p>
        </w:tc>
        <w:tc>
          <w:tcPr>
            <w:tcW w:w="1231" w:type="dxa"/>
            <w:gridSpan w:val="2"/>
            <w:tcBorders>
              <w:top w:val="nil"/>
              <w:left w:val="nil"/>
              <w:bottom w:val="single" w:sz="8" w:space="0" w:color="auto"/>
              <w:right w:val="single" w:sz="8" w:space="0" w:color="auto"/>
            </w:tcBorders>
            <w:shd w:val="clear" w:color="auto" w:fill="FBE4D5"/>
            <w:vAlign w:val="center"/>
            <w:hideMark/>
          </w:tcPr>
          <w:p w14:paraId="506FDB8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PVM</w:t>
            </w:r>
          </w:p>
        </w:tc>
        <w:tc>
          <w:tcPr>
            <w:tcW w:w="1031" w:type="dxa"/>
            <w:tcBorders>
              <w:top w:val="nil"/>
              <w:left w:val="nil"/>
              <w:bottom w:val="single" w:sz="8" w:space="0" w:color="auto"/>
              <w:right w:val="single" w:sz="8" w:space="0" w:color="auto"/>
            </w:tcBorders>
            <w:shd w:val="clear" w:color="auto" w:fill="FBE4D5"/>
            <w:vAlign w:val="center"/>
            <w:hideMark/>
          </w:tcPr>
          <w:p w14:paraId="6E458DED"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su PVM</w:t>
            </w:r>
          </w:p>
        </w:tc>
        <w:tc>
          <w:tcPr>
            <w:tcW w:w="1048" w:type="dxa"/>
            <w:tcBorders>
              <w:top w:val="nil"/>
              <w:left w:val="nil"/>
              <w:bottom w:val="single" w:sz="8" w:space="0" w:color="auto"/>
              <w:right w:val="single" w:sz="8" w:space="0" w:color="auto"/>
            </w:tcBorders>
            <w:shd w:val="clear" w:color="auto" w:fill="F2DBDB"/>
            <w:vAlign w:val="center"/>
            <w:hideMark/>
          </w:tcPr>
          <w:p w14:paraId="7D62ACAA"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Iš jų, veiklų rangos išlaidų suma </w:t>
            </w:r>
          </w:p>
        </w:tc>
        <w:tc>
          <w:tcPr>
            <w:tcW w:w="1657" w:type="dxa"/>
            <w:tcBorders>
              <w:top w:val="nil"/>
              <w:left w:val="nil"/>
              <w:bottom w:val="single" w:sz="8" w:space="0" w:color="auto"/>
              <w:right w:val="single" w:sz="8" w:space="0" w:color="auto"/>
            </w:tcBorders>
            <w:vAlign w:val="center"/>
            <w:hideMark/>
          </w:tcPr>
          <w:p w14:paraId="4D86E16E" w14:textId="77777777" w:rsidR="00BF1E3E" w:rsidRPr="00BF1E3E" w:rsidRDefault="00BF1E3E" w:rsidP="00BF1E3E">
            <w:pPr>
              <w:ind w:firstLine="0"/>
              <w:rPr>
                <w:rFonts w:ascii="Times New Roman" w:hAnsi="Times New Roman" w:cs="Times New Roman"/>
                <w:sz w:val="24"/>
                <w:szCs w:val="24"/>
              </w:rPr>
            </w:pPr>
          </w:p>
        </w:tc>
        <w:tc>
          <w:tcPr>
            <w:tcW w:w="1447" w:type="dxa"/>
            <w:tcBorders>
              <w:top w:val="nil"/>
              <w:left w:val="nil"/>
              <w:bottom w:val="single" w:sz="8" w:space="0" w:color="auto"/>
              <w:right w:val="single" w:sz="8" w:space="0" w:color="auto"/>
            </w:tcBorders>
            <w:vAlign w:val="center"/>
            <w:hideMark/>
          </w:tcPr>
          <w:p w14:paraId="4A83138D" w14:textId="77777777" w:rsidR="00BF1E3E" w:rsidRPr="00BF1E3E" w:rsidRDefault="00BF1E3E" w:rsidP="00BF1E3E">
            <w:pPr>
              <w:ind w:firstLine="0"/>
              <w:rPr>
                <w:rFonts w:ascii="Times New Roman" w:hAnsi="Times New Roman" w:cs="Times New Roman"/>
              </w:rPr>
            </w:pPr>
          </w:p>
        </w:tc>
      </w:tr>
      <w:tr w:rsidR="00BF1E3E" w:rsidRPr="00BF1E3E" w14:paraId="3DC6A389" w14:textId="77777777" w:rsidTr="00A12987">
        <w:trPr>
          <w:trHeight w:val="1240"/>
        </w:trPr>
        <w:tc>
          <w:tcPr>
            <w:tcW w:w="1000" w:type="dxa"/>
            <w:tcBorders>
              <w:top w:val="nil"/>
              <w:left w:val="single" w:sz="8" w:space="0" w:color="auto"/>
              <w:bottom w:val="single" w:sz="8" w:space="0" w:color="auto"/>
              <w:right w:val="single" w:sz="8" w:space="0" w:color="auto"/>
            </w:tcBorders>
            <w:shd w:val="clear" w:color="auto" w:fill="F7CAAC"/>
            <w:vAlign w:val="center"/>
            <w:hideMark/>
          </w:tcPr>
          <w:p w14:paraId="7252CBBC"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w:t>
            </w:r>
          </w:p>
        </w:tc>
        <w:tc>
          <w:tcPr>
            <w:tcW w:w="13517" w:type="dxa"/>
            <w:gridSpan w:val="9"/>
            <w:tcBorders>
              <w:top w:val="nil"/>
              <w:left w:val="nil"/>
              <w:bottom w:val="single" w:sz="8" w:space="0" w:color="auto"/>
              <w:right w:val="single" w:sz="8" w:space="0" w:color="auto"/>
            </w:tcBorders>
            <w:shd w:val="clear" w:color="auto" w:fill="F7CAAC"/>
            <w:vAlign w:val="center"/>
            <w:hideMark/>
          </w:tcPr>
          <w:p w14:paraId="6D5EE3A1" w14:textId="6BA71918" w:rsidR="00BF1E3E" w:rsidRPr="006A6772" w:rsidRDefault="00BF1E3E" w:rsidP="00BF1E3E">
            <w:pPr>
              <w:ind w:firstLine="0"/>
              <w:jc w:val="both"/>
              <w:rPr>
                <w:rFonts w:ascii="Times New Roman" w:hAnsi="Times New Roman" w:cs="Times New Roman"/>
                <w:color w:val="FF0000"/>
                <w:sz w:val="24"/>
                <w:szCs w:val="24"/>
              </w:rPr>
            </w:pPr>
            <w:r w:rsidRPr="00BF1E3E">
              <w:rPr>
                <w:rFonts w:ascii="Times New Roman" w:hAnsi="Times New Roman" w:cs="Times New Roman"/>
                <w:b/>
                <w:bCs/>
                <w:sz w:val="22"/>
                <w:szCs w:val="22"/>
              </w:rPr>
              <w:t>Planuojamos išlaidos grindžiamos pagal Aprašą, skirtą VPS priemonei „</w:t>
            </w:r>
            <w:r w:rsidR="00070739" w:rsidRPr="00070739">
              <w:rPr>
                <w:rFonts w:ascii="Times New Roman" w:hAnsi="Times New Roman" w:cs="Times New Roman"/>
                <w:b/>
                <w:sz w:val="24"/>
                <w:szCs w:val="24"/>
              </w:rPr>
              <w:t>Parama investicijoms, skirtoms ekonominės veiklos kūrimui ir plėtrai</w:t>
            </w:r>
            <w:r w:rsidRPr="00BF1E3E">
              <w:rPr>
                <w:rFonts w:ascii="Times New Roman" w:hAnsi="Times New Roman" w:cs="Times New Roman"/>
                <w:b/>
                <w:bCs/>
                <w:sz w:val="22"/>
                <w:szCs w:val="22"/>
              </w:rPr>
              <w:t xml:space="preserve">“, patvirtintą </w:t>
            </w:r>
            <w:r w:rsidRPr="00BF1E3E">
              <w:rPr>
                <w:rFonts w:ascii="Times New Roman" w:hAnsi="Times New Roman" w:cs="Times New Roman"/>
                <w:b/>
                <w:sz w:val="22"/>
                <w:szCs w:val="22"/>
                <w:lang w:eastAsia="en-US"/>
              </w:rPr>
              <w:t xml:space="preserve">Utenos regiono VVG </w:t>
            </w:r>
            <w:r w:rsidR="006309DB" w:rsidRPr="0090478B">
              <w:rPr>
                <w:rFonts w:ascii="Times New Roman" w:hAnsi="Times New Roman" w:cs="Times New Roman"/>
                <w:b/>
                <w:sz w:val="22"/>
                <w:szCs w:val="22"/>
                <w:lang w:eastAsia="en-US"/>
              </w:rPr>
              <w:t>valdybos</w:t>
            </w:r>
            <w:r w:rsidR="00A90B5F" w:rsidRPr="0090478B">
              <w:rPr>
                <w:rFonts w:ascii="Times New Roman" w:hAnsi="Times New Roman" w:cs="Times New Roman"/>
                <w:b/>
                <w:sz w:val="22"/>
                <w:szCs w:val="22"/>
                <w:lang w:eastAsia="en-US"/>
              </w:rPr>
              <w:t xml:space="preserve"> narių</w:t>
            </w:r>
            <w:r w:rsidR="00A30B6F" w:rsidRPr="0090478B">
              <w:rPr>
                <w:rFonts w:ascii="Times New Roman" w:hAnsi="Times New Roman" w:cs="Times New Roman"/>
                <w:b/>
                <w:sz w:val="22"/>
                <w:szCs w:val="22"/>
                <w:lang w:eastAsia="en-US"/>
              </w:rPr>
              <w:t xml:space="preserve"> susirinkimo</w:t>
            </w:r>
            <w:r w:rsidRPr="0090478B">
              <w:rPr>
                <w:rFonts w:ascii="Times New Roman" w:hAnsi="Times New Roman" w:cs="Times New Roman"/>
                <w:b/>
                <w:sz w:val="22"/>
                <w:szCs w:val="22"/>
                <w:lang w:eastAsia="en-US"/>
              </w:rPr>
              <w:t xml:space="preserve"> </w:t>
            </w:r>
            <w:r w:rsidR="006A6772" w:rsidRPr="0090478B">
              <w:rPr>
                <w:rFonts w:ascii="Times New Roman" w:hAnsi="Times New Roman" w:cs="Times New Roman"/>
                <w:b/>
                <w:sz w:val="22"/>
                <w:szCs w:val="22"/>
                <w:lang w:eastAsia="en-US"/>
              </w:rPr>
              <w:t>2022-10-</w:t>
            </w:r>
            <w:r w:rsidR="0090478B" w:rsidRPr="0090478B">
              <w:rPr>
                <w:rFonts w:ascii="Times New Roman" w:hAnsi="Times New Roman" w:cs="Times New Roman"/>
                <w:b/>
                <w:sz w:val="22"/>
                <w:szCs w:val="22"/>
                <w:lang w:eastAsia="en-US"/>
              </w:rPr>
              <w:t>26</w:t>
            </w:r>
            <w:r w:rsidRPr="0090478B">
              <w:rPr>
                <w:rFonts w:ascii="Times New Roman" w:hAnsi="Times New Roman" w:cs="Times New Roman"/>
                <w:b/>
                <w:sz w:val="22"/>
                <w:szCs w:val="22"/>
                <w:lang w:eastAsia="en-US"/>
              </w:rPr>
              <w:t xml:space="preserve"> </w:t>
            </w:r>
            <w:r w:rsidR="00A30B6F" w:rsidRPr="0090478B">
              <w:rPr>
                <w:rFonts w:ascii="Times New Roman" w:hAnsi="Times New Roman" w:cs="Times New Roman"/>
                <w:b/>
                <w:sz w:val="22"/>
                <w:szCs w:val="22"/>
                <w:lang w:eastAsia="en-US"/>
              </w:rPr>
              <w:t>sprend</w:t>
            </w:r>
            <w:r w:rsidRPr="0090478B">
              <w:rPr>
                <w:rFonts w:ascii="Times New Roman" w:hAnsi="Times New Roman" w:cs="Times New Roman"/>
                <w:b/>
                <w:sz w:val="22"/>
                <w:szCs w:val="22"/>
                <w:lang w:eastAsia="en-US"/>
              </w:rPr>
              <w:t>imu.</w:t>
            </w:r>
          </w:p>
          <w:p w14:paraId="6C4F8CE6" w14:textId="02539FF1"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Paramos lyginamoji dalis </w:t>
            </w:r>
            <w:r w:rsidR="00205803">
              <w:rPr>
                <w:rFonts w:ascii="Times New Roman" w:hAnsi="Times New Roman" w:cs="Times New Roman"/>
                <w:b/>
                <w:bCs/>
                <w:sz w:val="22"/>
                <w:szCs w:val="22"/>
              </w:rPr>
              <w:t>95</w:t>
            </w:r>
            <w:r w:rsidRPr="00BF1E3E">
              <w:rPr>
                <w:rFonts w:ascii="Times New Roman" w:hAnsi="Times New Roman" w:cs="Times New Roman"/>
                <w:b/>
                <w:bCs/>
                <w:sz w:val="22"/>
                <w:szCs w:val="22"/>
              </w:rPr>
              <w:t xml:space="preserve"> proc.</w:t>
            </w:r>
          </w:p>
          <w:p w14:paraId="42DD45AC" w14:textId="0103006E"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Planuojamų išlaidų susiejimas su ES kaimo plėtros politikos sritimis</w:t>
            </w:r>
            <w:r w:rsidRPr="00BF1E3E">
              <w:rPr>
                <w:rFonts w:ascii="Times New Roman" w:hAnsi="Times New Roman" w:cs="Times New Roman"/>
                <w:sz w:val="22"/>
                <w:szCs w:val="22"/>
              </w:rPr>
              <w:t xml:space="preserve"> </w:t>
            </w:r>
            <w:r w:rsidRPr="00BF1E3E">
              <w:rPr>
                <w:rFonts w:ascii="Times New Roman" w:hAnsi="Times New Roman" w:cs="Times New Roman"/>
                <w:b/>
                <w:bCs/>
                <w:sz w:val="22"/>
                <w:szCs w:val="22"/>
              </w:rPr>
              <w:t xml:space="preserve">ir (arba) ESIF teminiais tikslais – </w:t>
            </w:r>
            <w:r w:rsidR="0095453E">
              <w:rPr>
                <w:rFonts w:ascii="Times New Roman" w:hAnsi="Times New Roman" w:cs="Times New Roman"/>
                <w:b/>
                <w:bCs/>
                <w:sz w:val="22"/>
                <w:szCs w:val="22"/>
              </w:rPr>
              <w:t>6A</w:t>
            </w:r>
            <w:r w:rsidRPr="00BF1E3E">
              <w:rPr>
                <w:rFonts w:ascii="Times New Roman" w:hAnsi="Times New Roman" w:cs="Times New Roman"/>
                <w:b/>
                <w:bCs/>
                <w:sz w:val="22"/>
                <w:szCs w:val="22"/>
              </w:rPr>
              <w:t>.</w:t>
            </w:r>
          </w:p>
        </w:tc>
      </w:tr>
      <w:tr w:rsidR="00BF1E3E" w:rsidRPr="00BF1E3E" w14:paraId="7226E4E9"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BE4D5"/>
            <w:hideMark/>
          </w:tcPr>
          <w:p w14:paraId="087CA6A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5.1.1.</w:t>
            </w:r>
          </w:p>
        </w:tc>
        <w:tc>
          <w:tcPr>
            <w:tcW w:w="13517" w:type="dxa"/>
            <w:gridSpan w:val="9"/>
            <w:tcBorders>
              <w:top w:val="nil"/>
              <w:left w:val="nil"/>
              <w:bottom w:val="single" w:sz="8" w:space="0" w:color="auto"/>
              <w:right w:val="single" w:sz="8" w:space="0" w:color="auto"/>
            </w:tcBorders>
            <w:shd w:val="clear" w:color="auto" w:fill="FBE4D5"/>
            <w:hideMark/>
          </w:tcPr>
          <w:p w14:paraId="3110F229"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Naujų prekių įsigijimo:</w:t>
            </w:r>
          </w:p>
        </w:tc>
      </w:tr>
      <w:tr w:rsidR="00BF1E3E" w:rsidRPr="00BF1E3E" w14:paraId="42B16114" w14:textId="77777777" w:rsidTr="00A12987">
        <w:trPr>
          <w:trHeight w:val="238"/>
        </w:trPr>
        <w:tc>
          <w:tcPr>
            <w:tcW w:w="1000" w:type="dxa"/>
            <w:tcBorders>
              <w:top w:val="nil"/>
              <w:left w:val="single" w:sz="8" w:space="0" w:color="auto"/>
              <w:bottom w:val="single" w:sz="4" w:space="0" w:color="auto"/>
              <w:right w:val="single" w:sz="8" w:space="0" w:color="auto"/>
            </w:tcBorders>
            <w:hideMark/>
          </w:tcPr>
          <w:p w14:paraId="5928AC9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sz w:val="22"/>
                <w:szCs w:val="22"/>
              </w:rPr>
              <w:t>5.1.1.1.</w:t>
            </w:r>
          </w:p>
        </w:tc>
        <w:tc>
          <w:tcPr>
            <w:tcW w:w="2677" w:type="dxa"/>
            <w:tcBorders>
              <w:top w:val="nil"/>
              <w:left w:val="nil"/>
              <w:bottom w:val="single" w:sz="4" w:space="0" w:color="auto"/>
              <w:right w:val="single" w:sz="8" w:space="0" w:color="auto"/>
            </w:tcBorders>
            <w:hideMark/>
          </w:tcPr>
          <w:p w14:paraId="0870FC23" w14:textId="15C644C5" w:rsidR="00BF1E3E" w:rsidRPr="00BF1E3E" w:rsidRDefault="00A30B6F" w:rsidP="00BF1E3E">
            <w:pPr>
              <w:tabs>
                <w:tab w:val="center" w:pos="1081"/>
              </w:tabs>
              <w:ind w:firstLine="0"/>
              <w:jc w:val="both"/>
              <w:rPr>
                <w:rFonts w:ascii="Times New Roman" w:hAnsi="Times New Roman" w:cs="Times New Roman"/>
                <w:sz w:val="24"/>
                <w:szCs w:val="24"/>
              </w:rPr>
            </w:pPr>
            <w:r w:rsidRPr="00A30B6F">
              <w:rPr>
                <w:rFonts w:ascii="Times New Roman" w:hAnsi="Times New Roman" w:cs="Times New Roman"/>
                <w:color w:val="000000"/>
                <w:sz w:val="22"/>
                <w:szCs w:val="22"/>
              </w:rPr>
              <w:t>Naujos technikos, įrangos ir įrenginių, prekių skirtų projekto reikmėms, įsigijimo ir įrengimo projekto įgyvendinimo vietoje išlaidos, prie kurių priskiriama:</w:t>
            </w:r>
          </w:p>
        </w:tc>
        <w:tc>
          <w:tcPr>
            <w:tcW w:w="3392" w:type="dxa"/>
            <w:tcBorders>
              <w:top w:val="nil"/>
              <w:left w:val="nil"/>
              <w:bottom w:val="single" w:sz="4" w:space="0" w:color="auto"/>
              <w:right w:val="single" w:sz="8" w:space="0" w:color="auto"/>
            </w:tcBorders>
            <w:hideMark/>
          </w:tcPr>
          <w:p w14:paraId="71858CCD"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2B777641"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100771A"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29E5F1F8"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7580828B"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5E1D0B53"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1B4860AC"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923026" w:rsidRPr="00BF1E3E" w14:paraId="53761CB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1B95B85" w14:textId="47802D12"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5.1.1.1.1.</w:t>
            </w:r>
          </w:p>
        </w:tc>
        <w:tc>
          <w:tcPr>
            <w:tcW w:w="2677" w:type="dxa"/>
            <w:tcBorders>
              <w:top w:val="single" w:sz="4" w:space="0" w:color="auto"/>
              <w:left w:val="single" w:sz="4" w:space="0" w:color="auto"/>
              <w:bottom w:val="single" w:sz="4" w:space="0" w:color="auto"/>
              <w:right w:val="single" w:sz="4" w:space="0" w:color="auto"/>
            </w:tcBorders>
          </w:tcPr>
          <w:p w14:paraId="4EF8DD26" w14:textId="1345BE50" w:rsidR="00923026" w:rsidRPr="00923026" w:rsidRDefault="00A30B6F" w:rsidP="00BF1E3E">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sz w:val="22"/>
                <w:szCs w:val="22"/>
              </w:rPr>
              <w:t>Specialios kompiuterinės ir programinės įrangos, skirtos įsigyjamos įrangos ar technologinio proceso valdymui, išlaidos</w:t>
            </w:r>
          </w:p>
        </w:tc>
        <w:tc>
          <w:tcPr>
            <w:tcW w:w="3392" w:type="dxa"/>
            <w:tcBorders>
              <w:top w:val="single" w:sz="4" w:space="0" w:color="auto"/>
              <w:left w:val="single" w:sz="4" w:space="0" w:color="auto"/>
              <w:bottom w:val="single" w:sz="4" w:space="0" w:color="auto"/>
              <w:right w:val="single" w:sz="4" w:space="0" w:color="auto"/>
            </w:tcBorders>
          </w:tcPr>
          <w:p w14:paraId="3C48E0DC"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52E71A88"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6F1BF9B"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3505BE1"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3CE16D8D"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F349783"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A54C8B" w14:textId="77777777" w:rsidR="00923026" w:rsidRPr="00BF1E3E" w:rsidRDefault="00923026" w:rsidP="00BF1E3E">
            <w:pPr>
              <w:ind w:firstLine="0"/>
              <w:jc w:val="both"/>
              <w:rPr>
                <w:rFonts w:ascii="Times New Roman" w:hAnsi="Times New Roman" w:cs="Times New Roman"/>
                <w:sz w:val="22"/>
                <w:szCs w:val="22"/>
              </w:rPr>
            </w:pPr>
          </w:p>
        </w:tc>
      </w:tr>
      <w:tr w:rsidR="007D580F" w:rsidRPr="00BF1E3E" w14:paraId="218F6F9A"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74C62B47" w14:textId="425ED34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5.1.1.1.1.1.</w:t>
            </w:r>
          </w:p>
        </w:tc>
        <w:tc>
          <w:tcPr>
            <w:tcW w:w="2677" w:type="dxa"/>
            <w:tcBorders>
              <w:top w:val="single" w:sz="4" w:space="0" w:color="auto"/>
              <w:left w:val="single" w:sz="4" w:space="0" w:color="auto"/>
              <w:bottom w:val="single" w:sz="4" w:space="0" w:color="auto"/>
              <w:right w:val="single" w:sz="4" w:space="0" w:color="auto"/>
            </w:tcBorders>
          </w:tcPr>
          <w:p w14:paraId="71773A27" w14:textId="698F6F34" w:rsidR="007D580F" w:rsidRPr="00923026"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05FED1A6"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BBD7AF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4F22146A"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9760E6E"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1148FB0"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CD94B33"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726AB88" w14:textId="77777777" w:rsidR="007D580F" w:rsidRPr="00BF1E3E" w:rsidRDefault="007D580F" w:rsidP="00BF1E3E">
            <w:pPr>
              <w:ind w:firstLine="0"/>
              <w:jc w:val="both"/>
              <w:rPr>
                <w:rFonts w:ascii="Times New Roman" w:hAnsi="Times New Roman" w:cs="Times New Roman"/>
                <w:sz w:val="22"/>
                <w:szCs w:val="22"/>
              </w:rPr>
            </w:pPr>
          </w:p>
        </w:tc>
      </w:tr>
      <w:tr w:rsidR="007D580F" w:rsidRPr="00BF1E3E" w14:paraId="41C2CE8F"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6AB8F411" w14:textId="1E6CD4D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5.1.1.1.1.n.</w:t>
            </w:r>
          </w:p>
        </w:tc>
        <w:tc>
          <w:tcPr>
            <w:tcW w:w="2677" w:type="dxa"/>
            <w:tcBorders>
              <w:top w:val="single" w:sz="4" w:space="0" w:color="auto"/>
              <w:left w:val="single" w:sz="4" w:space="0" w:color="auto"/>
              <w:bottom w:val="single" w:sz="4" w:space="0" w:color="auto"/>
              <w:right w:val="single" w:sz="4" w:space="0" w:color="auto"/>
            </w:tcBorders>
          </w:tcPr>
          <w:p w14:paraId="54782E94" w14:textId="7CC3B601" w:rsidR="007D580F"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219FCE04"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0AAF38A9"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1D70A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776A409"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D7FB521"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7546DE1"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D084818" w14:textId="77777777" w:rsidR="007D580F" w:rsidRPr="00BF1E3E" w:rsidRDefault="007D580F" w:rsidP="00BF1E3E">
            <w:pPr>
              <w:ind w:firstLine="0"/>
              <w:jc w:val="both"/>
              <w:rPr>
                <w:rFonts w:ascii="Times New Roman" w:hAnsi="Times New Roman" w:cs="Times New Roman"/>
                <w:sz w:val="22"/>
                <w:szCs w:val="22"/>
              </w:rPr>
            </w:pPr>
          </w:p>
        </w:tc>
      </w:tr>
      <w:tr w:rsidR="00923026" w:rsidRPr="00BF1E3E" w14:paraId="5CB48358"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F1D7842" w14:textId="1DD2D895"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5.1.1.1.2.</w:t>
            </w:r>
          </w:p>
        </w:tc>
        <w:tc>
          <w:tcPr>
            <w:tcW w:w="2677" w:type="dxa"/>
            <w:tcBorders>
              <w:top w:val="single" w:sz="4" w:space="0" w:color="auto"/>
              <w:left w:val="single" w:sz="4" w:space="0" w:color="auto"/>
              <w:bottom w:val="single" w:sz="4" w:space="0" w:color="auto"/>
              <w:right w:val="single" w:sz="4" w:space="0" w:color="auto"/>
            </w:tcBorders>
          </w:tcPr>
          <w:p w14:paraId="27898394" w14:textId="77777777"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 xml:space="preserve">Vietos projektui įgyvendinti ir vietos projekte numatytai </w:t>
            </w:r>
            <w:r w:rsidRPr="006309DB">
              <w:rPr>
                <w:rFonts w:ascii="Times New Roman" w:hAnsi="Times New Roman" w:cs="Times New Roman"/>
                <w:color w:val="000000"/>
                <w:sz w:val="22"/>
                <w:szCs w:val="22"/>
              </w:rPr>
              <w:lastRenderedPageBreak/>
              <w:t>veiklai vykdyti būtinos naujos technikos ir (arba) įrangos, įrenginių, prekių įsigijimo išlaidos</w:t>
            </w:r>
          </w:p>
          <w:p w14:paraId="61899BFB" w14:textId="77777777" w:rsidR="006309DB" w:rsidRPr="006309DB" w:rsidRDefault="006309DB" w:rsidP="006309DB">
            <w:pPr>
              <w:tabs>
                <w:tab w:val="center" w:pos="1081"/>
              </w:tabs>
              <w:ind w:firstLine="0"/>
              <w:jc w:val="both"/>
              <w:rPr>
                <w:rFonts w:ascii="Times New Roman" w:hAnsi="Times New Roman" w:cs="Times New Roman"/>
                <w:color w:val="000000"/>
                <w:sz w:val="22"/>
                <w:szCs w:val="22"/>
              </w:rPr>
            </w:pPr>
          </w:p>
          <w:p w14:paraId="7731D681" w14:textId="77777777"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Motorinės transporto priemonės įsigijimo išlaidos yra tinkamos finansuoti tik tuo atveju:</w:t>
            </w:r>
          </w:p>
          <w:p w14:paraId="4DFF0966" w14:textId="332A4923"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1.</w:t>
            </w:r>
            <w:r w:rsidRPr="006309DB">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6309DB">
              <w:rPr>
                <w:rFonts w:ascii="Times New Roman" w:hAnsi="Times New Roman" w:cs="Times New Roman"/>
                <w:color w:val="000000"/>
                <w:sz w:val="22"/>
                <w:szCs w:val="22"/>
              </w:rPr>
              <w:t xml:space="preserve">kai vietos projekto pagrindinė planuojama veikla – mobilioji prekyba VVG teritorijoje pagaminta produkcija arba pavėžėjimo paslaugos teikimas socialiai pažeidžiamiems ir socialiai atskirtiems asmenims, gyvenantiems VVG teritorijoje. </w:t>
            </w:r>
          </w:p>
          <w:p w14:paraId="4C1875AE" w14:textId="323F6C34"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2.</w:t>
            </w:r>
            <w:r>
              <w:rPr>
                <w:rFonts w:ascii="Times New Roman" w:hAnsi="Times New Roman" w:cs="Times New Roman"/>
                <w:color w:val="000000"/>
                <w:sz w:val="22"/>
                <w:szCs w:val="22"/>
              </w:rPr>
              <w:t xml:space="preserve"> </w:t>
            </w:r>
            <w:r w:rsidRPr="006309DB">
              <w:rPr>
                <w:rFonts w:ascii="Times New Roman" w:hAnsi="Times New Roman" w:cs="Times New Roman"/>
                <w:color w:val="000000"/>
                <w:sz w:val="22"/>
                <w:szCs w:val="22"/>
              </w:rPr>
              <w:tab/>
              <w:t>kai N kategorijos, N1 klasės motorinėje transporto priemonėje yra 2 arba 3 sėdimosios vietos,  arba 2 eilės sėdimų vietų, krovinių skyrius, atskirtas stacionaria pertvara ir jame nėra langų ir kai ji neatsiejamai susijusi su versle numatytomis teikti paslaugomis.</w:t>
            </w:r>
          </w:p>
          <w:p w14:paraId="61677611" w14:textId="17ABDFDE"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3.</w:t>
            </w:r>
            <w:r w:rsidRPr="006309DB">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6309DB">
              <w:rPr>
                <w:rFonts w:ascii="Times New Roman" w:hAnsi="Times New Roman" w:cs="Times New Roman"/>
                <w:color w:val="000000"/>
                <w:sz w:val="22"/>
                <w:szCs w:val="22"/>
              </w:rPr>
              <w:t>M kategorijos, M1 klasės motorinėje transporto priemonėje yra aštuonios sėdimos vietos (neįskaitant vienos sėdimos vietos vairuotojui) ir ji skirta keleiviams vežti.</w:t>
            </w:r>
          </w:p>
          <w:p w14:paraId="789B2BC7" w14:textId="59294C8E" w:rsidR="00923026" w:rsidRPr="006309DB" w:rsidRDefault="006309DB" w:rsidP="006309DB">
            <w:pPr>
              <w:tabs>
                <w:tab w:val="center" w:pos="1081"/>
              </w:tabs>
              <w:ind w:firstLine="0"/>
              <w:jc w:val="both"/>
              <w:rPr>
                <w:rFonts w:ascii="Times New Roman" w:hAnsi="Times New Roman" w:cs="Times New Roman"/>
                <w:i/>
                <w:color w:val="000000"/>
                <w:sz w:val="22"/>
                <w:szCs w:val="22"/>
              </w:rPr>
            </w:pPr>
            <w:r w:rsidRPr="006309DB">
              <w:rPr>
                <w:rFonts w:ascii="Times New Roman" w:hAnsi="Times New Roman" w:cs="Times New Roman"/>
                <w:i/>
                <w:color w:val="000000"/>
                <w:sz w:val="22"/>
                <w:szCs w:val="22"/>
              </w:rPr>
              <w:lastRenderedPageBreak/>
              <w:t>Motorinės transporto priemonės įsigijimo sąlygos turi atititikti Vietos projektų administravimo taisyklių 27.1. punkto nuostatas.</w:t>
            </w:r>
          </w:p>
        </w:tc>
        <w:tc>
          <w:tcPr>
            <w:tcW w:w="3392" w:type="dxa"/>
            <w:tcBorders>
              <w:top w:val="single" w:sz="4" w:space="0" w:color="auto"/>
              <w:left w:val="single" w:sz="4" w:space="0" w:color="auto"/>
              <w:bottom w:val="single" w:sz="4" w:space="0" w:color="auto"/>
              <w:right w:val="single" w:sz="4" w:space="0" w:color="auto"/>
            </w:tcBorders>
          </w:tcPr>
          <w:p w14:paraId="73EB6D26"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9C72E63"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94B4EE0"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391DC915"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6B7FF13"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BC14A94"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156DEF7" w14:textId="77777777" w:rsidR="00923026" w:rsidRPr="00BF1E3E" w:rsidRDefault="00923026" w:rsidP="00BF1E3E">
            <w:pPr>
              <w:ind w:firstLine="0"/>
              <w:jc w:val="both"/>
              <w:rPr>
                <w:rFonts w:ascii="Times New Roman" w:hAnsi="Times New Roman" w:cs="Times New Roman"/>
                <w:sz w:val="22"/>
                <w:szCs w:val="22"/>
              </w:rPr>
            </w:pPr>
          </w:p>
        </w:tc>
      </w:tr>
      <w:tr w:rsidR="00A12987" w:rsidRPr="00BF1E3E" w14:paraId="0BDCDA7E"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398F8F4" w14:textId="5617E3F7"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lastRenderedPageBreak/>
              <w:t>5.1.1.1.2.1.</w:t>
            </w:r>
          </w:p>
        </w:tc>
        <w:tc>
          <w:tcPr>
            <w:tcW w:w="2677" w:type="dxa"/>
            <w:tcBorders>
              <w:top w:val="single" w:sz="4" w:space="0" w:color="auto"/>
              <w:left w:val="single" w:sz="4" w:space="0" w:color="auto"/>
              <w:bottom w:val="single" w:sz="4" w:space="0" w:color="auto"/>
              <w:right w:val="single" w:sz="4" w:space="0" w:color="auto"/>
            </w:tcBorders>
          </w:tcPr>
          <w:p w14:paraId="2E93924A" w14:textId="3275930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6E5FFF1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3C915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445FAC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BB2D50D"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66A41A0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408680BD"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305AD7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3C0209F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C93EA39" w14:textId="0D49B326"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5.1.1.1.2.n.</w:t>
            </w:r>
          </w:p>
        </w:tc>
        <w:tc>
          <w:tcPr>
            <w:tcW w:w="2677" w:type="dxa"/>
            <w:tcBorders>
              <w:top w:val="single" w:sz="4" w:space="0" w:color="auto"/>
              <w:left w:val="single" w:sz="4" w:space="0" w:color="auto"/>
              <w:bottom w:val="single" w:sz="4" w:space="0" w:color="auto"/>
              <w:right w:val="single" w:sz="4" w:space="0" w:color="auto"/>
            </w:tcBorders>
          </w:tcPr>
          <w:p w14:paraId="718D578F" w14:textId="3F8CF457"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664F465"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A00B2C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7D8B38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1F6BED21"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A74CF7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E482F8C"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254D87C"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532B687"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4DA5F7C2" w14:textId="20BBB2E5"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w:t>
            </w:r>
          </w:p>
        </w:tc>
        <w:tc>
          <w:tcPr>
            <w:tcW w:w="2677" w:type="dxa"/>
            <w:tcBorders>
              <w:top w:val="single" w:sz="4" w:space="0" w:color="auto"/>
              <w:left w:val="single" w:sz="4" w:space="0" w:color="auto"/>
              <w:bottom w:val="single" w:sz="4" w:space="0" w:color="auto"/>
              <w:right w:val="single" w:sz="4" w:space="0" w:color="auto"/>
            </w:tcBorders>
          </w:tcPr>
          <w:p w14:paraId="731EA836" w14:textId="32F28FB4" w:rsidR="00A12987" w:rsidRPr="00923026" w:rsidRDefault="00A30B6F" w:rsidP="00A12987">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Naujų statybinių medžiagų įsigijimo išlaidos, kai projekte numatytai veiklai vykdyti skirtų gamybinių ir kitų būtinų statinių nauja statyba, rekonstravimas ar kapitalinis remontas atliekamas ūkio būdu.</w:t>
            </w:r>
          </w:p>
        </w:tc>
        <w:tc>
          <w:tcPr>
            <w:tcW w:w="3392" w:type="dxa"/>
            <w:tcBorders>
              <w:top w:val="single" w:sz="4" w:space="0" w:color="auto"/>
              <w:left w:val="single" w:sz="4" w:space="0" w:color="auto"/>
              <w:bottom w:val="single" w:sz="4" w:space="0" w:color="auto"/>
              <w:right w:val="single" w:sz="4" w:space="0" w:color="auto"/>
            </w:tcBorders>
          </w:tcPr>
          <w:p w14:paraId="7A281E8B"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028AF4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3DA4A6E"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48664AFB"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1757640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EA599D8"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20BAE84"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F045D75"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288DB86" w14:textId="6D50B403"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5.1.1.1.3.1.</w:t>
            </w:r>
          </w:p>
        </w:tc>
        <w:tc>
          <w:tcPr>
            <w:tcW w:w="2677" w:type="dxa"/>
            <w:tcBorders>
              <w:top w:val="single" w:sz="4" w:space="0" w:color="auto"/>
              <w:left w:val="single" w:sz="4" w:space="0" w:color="auto"/>
              <w:bottom w:val="single" w:sz="4" w:space="0" w:color="auto"/>
              <w:right w:val="single" w:sz="4" w:space="0" w:color="auto"/>
            </w:tcBorders>
          </w:tcPr>
          <w:p w14:paraId="275A6B8A" w14:textId="64072195"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DC4807"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7C4058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6156688"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E0B62B8"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5D71B9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84A352A"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1E666D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72B393A3"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0238DF3" w14:textId="5E28810B"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5.1.1.1.3.n.</w:t>
            </w:r>
          </w:p>
        </w:tc>
        <w:tc>
          <w:tcPr>
            <w:tcW w:w="2677" w:type="dxa"/>
            <w:tcBorders>
              <w:top w:val="single" w:sz="4" w:space="0" w:color="auto"/>
              <w:left w:val="single" w:sz="4" w:space="0" w:color="auto"/>
              <w:bottom w:val="single" w:sz="4" w:space="0" w:color="auto"/>
              <w:right w:val="single" w:sz="4" w:space="0" w:color="auto"/>
            </w:tcBorders>
          </w:tcPr>
          <w:p w14:paraId="6F095780" w14:textId="208B24F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46EBA7E"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36F558B4"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D58BE9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0939DF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A1FC5C0"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FF2395B"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A8F3365"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8FFF0AC"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CEEE4"/>
            <w:hideMark/>
          </w:tcPr>
          <w:p w14:paraId="29E617C1"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5.1.2.</w:t>
            </w:r>
          </w:p>
        </w:tc>
        <w:tc>
          <w:tcPr>
            <w:tcW w:w="13517" w:type="dxa"/>
            <w:gridSpan w:val="9"/>
            <w:tcBorders>
              <w:top w:val="nil"/>
              <w:left w:val="nil"/>
              <w:bottom w:val="single" w:sz="8" w:space="0" w:color="auto"/>
              <w:right w:val="single" w:sz="8" w:space="0" w:color="auto"/>
            </w:tcBorders>
            <w:shd w:val="clear" w:color="auto" w:fill="FCEEE4"/>
            <w:hideMark/>
          </w:tcPr>
          <w:p w14:paraId="7B2A18A2"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Darbų ir paslaugų įsigijimo:</w:t>
            </w:r>
          </w:p>
        </w:tc>
      </w:tr>
      <w:tr w:rsidR="00A12987" w:rsidRPr="00BF1E3E" w14:paraId="4C663CE0" w14:textId="77777777" w:rsidTr="00A12987">
        <w:trPr>
          <w:trHeight w:val="282"/>
        </w:trPr>
        <w:tc>
          <w:tcPr>
            <w:tcW w:w="1000" w:type="dxa"/>
            <w:tcBorders>
              <w:top w:val="nil"/>
              <w:left w:val="single" w:sz="8" w:space="0" w:color="auto"/>
              <w:bottom w:val="single" w:sz="4" w:space="0" w:color="auto"/>
              <w:right w:val="single" w:sz="8" w:space="0" w:color="auto"/>
            </w:tcBorders>
            <w:hideMark/>
          </w:tcPr>
          <w:p w14:paraId="2DC0A6AA"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5.1.2.1.</w:t>
            </w:r>
          </w:p>
        </w:tc>
        <w:tc>
          <w:tcPr>
            <w:tcW w:w="2677" w:type="dxa"/>
            <w:tcBorders>
              <w:top w:val="nil"/>
              <w:left w:val="nil"/>
              <w:bottom w:val="single" w:sz="4" w:space="0" w:color="auto"/>
              <w:right w:val="single" w:sz="8" w:space="0" w:color="auto"/>
            </w:tcBorders>
            <w:hideMark/>
          </w:tcPr>
          <w:p w14:paraId="503694E4" w14:textId="77777777" w:rsidR="00A30B6F" w:rsidRPr="00A30B6F" w:rsidRDefault="00A30B6F" w:rsidP="00A30B6F">
            <w:pPr>
              <w:autoSpaceDE w:val="0"/>
              <w:autoSpaceDN w:val="0"/>
              <w:adjustRightInd w:val="0"/>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Projekte numatytai veiklai vykdyti skirtų gamybinių ir kitų būtinų statinių naujos statybos, rekonstravimo, paprasto remonto ir (arba) kapitalinio remonto išlaidos.</w:t>
            </w:r>
          </w:p>
          <w:p w14:paraId="52C699BB" w14:textId="58FABD6D" w:rsidR="00A12987" w:rsidRPr="00BF1E3E" w:rsidRDefault="00A30B6F" w:rsidP="00A30B6F">
            <w:pPr>
              <w:ind w:firstLine="0"/>
              <w:jc w:val="both"/>
              <w:rPr>
                <w:rFonts w:ascii="Times New Roman" w:hAnsi="Times New Roman" w:cs="Times New Roman"/>
                <w:sz w:val="24"/>
                <w:szCs w:val="24"/>
              </w:rPr>
            </w:pPr>
            <w:r w:rsidRPr="00A30B6F">
              <w:rPr>
                <w:rFonts w:ascii="Times New Roman" w:hAnsi="Times New Roman" w:cs="Times New Roman"/>
                <w:i/>
                <w:sz w:val="22"/>
                <w:szCs w:val="22"/>
              </w:rPr>
              <w:t>Projekte numatytai veiklai vykdyti skirtų gamybinių ir kitų būtinų statinių naują statybą, rekonstravimą, paprastąjį ar kapitalinį remontą atliekant ūkio būdu, finansuojamas tik naujų statybinių medžiagų įsigijimas</w:t>
            </w:r>
          </w:p>
        </w:tc>
        <w:tc>
          <w:tcPr>
            <w:tcW w:w="3392" w:type="dxa"/>
            <w:tcBorders>
              <w:top w:val="nil"/>
              <w:left w:val="nil"/>
              <w:bottom w:val="single" w:sz="4" w:space="0" w:color="auto"/>
              <w:right w:val="single" w:sz="8" w:space="0" w:color="auto"/>
            </w:tcBorders>
            <w:hideMark/>
          </w:tcPr>
          <w:p w14:paraId="280469D6"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4C5CF47C"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51C064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3F2A75D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5AF87A7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097F4FF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742BB907"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A12987" w:rsidRPr="00BF1E3E" w14:paraId="0FDC7606" w14:textId="77777777" w:rsidTr="00D968F8">
        <w:trPr>
          <w:trHeight w:val="282"/>
        </w:trPr>
        <w:tc>
          <w:tcPr>
            <w:tcW w:w="1000" w:type="dxa"/>
            <w:tcBorders>
              <w:top w:val="nil"/>
              <w:left w:val="single" w:sz="8" w:space="0" w:color="auto"/>
              <w:bottom w:val="single" w:sz="4" w:space="0" w:color="auto"/>
              <w:right w:val="single" w:sz="8" w:space="0" w:color="auto"/>
            </w:tcBorders>
          </w:tcPr>
          <w:p w14:paraId="75D0DF7D" w14:textId="0A5D8FB6"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91AC37B" w14:textId="42C43B49"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42CA364D"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6292020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64F9D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3AD1C6DC"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1CC6B54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0E24FF9F"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3C6F2B4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25EB3D8" w14:textId="77777777" w:rsidTr="00D968F8">
        <w:trPr>
          <w:trHeight w:val="282"/>
        </w:trPr>
        <w:tc>
          <w:tcPr>
            <w:tcW w:w="1000" w:type="dxa"/>
            <w:tcBorders>
              <w:top w:val="nil"/>
              <w:left w:val="single" w:sz="8" w:space="0" w:color="auto"/>
              <w:bottom w:val="single" w:sz="4" w:space="0" w:color="auto"/>
              <w:right w:val="single" w:sz="8" w:space="0" w:color="auto"/>
            </w:tcBorders>
          </w:tcPr>
          <w:p w14:paraId="1105B78A" w14:textId="28D81FE8"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35ED7BE" w14:textId="7D233A8E"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088746C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48B20C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71950D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7E327F12"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241C4A8"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0224941"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1E6135E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1D89875" w14:textId="77777777" w:rsidTr="00A12987">
        <w:trPr>
          <w:trHeight w:val="282"/>
        </w:trPr>
        <w:tc>
          <w:tcPr>
            <w:tcW w:w="1000" w:type="dxa"/>
            <w:tcBorders>
              <w:top w:val="single" w:sz="4" w:space="0" w:color="auto"/>
              <w:left w:val="single" w:sz="4" w:space="0" w:color="auto"/>
              <w:bottom w:val="single" w:sz="4" w:space="0" w:color="auto"/>
              <w:right w:val="single" w:sz="4" w:space="0" w:color="auto"/>
            </w:tcBorders>
          </w:tcPr>
          <w:p w14:paraId="5D7A69D2" w14:textId="726A2B30"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lastRenderedPageBreak/>
              <w:t>5.1.2.2</w:t>
            </w:r>
            <w:r w:rsidRPr="00BF1E3E">
              <w:rPr>
                <w:rFonts w:ascii="Times New Roman" w:hAnsi="Times New Roman" w:cs="Times New Roman"/>
                <w:sz w:val="22"/>
                <w:szCs w:val="22"/>
              </w:rPr>
              <w:t>.</w:t>
            </w:r>
          </w:p>
        </w:tc>
        <w:tc>
          <w:tcPr>
            <w:tcW w:w="2677" w:type="dxa"/>
            <w:tcBorders>
              <w:top w:val="single" w:sz="4" w:space="0" w:color="auto"/>
              <w:left w:val="single" w:sz="4" w:space="0" w:color="auto"/>
              <w:bottom w:val="single" w:sz="4" w:space="0" w:color="auto"/>
              <w:right w:val="single" w:sz="4" w:space="0" w:color="auto"/>
            </w:tcBorders>
          </w:tcPr>
          <w:p w14:paraId="3C3A7B79" w14:textId="7D8588E7" w:rsidR="00A12987" w:rsidRPr="00923026" w:rsidRDefault="00A30B6F" w:rsidP="00A12987">
            <w:pPr>
              <w:autoSpaceDE w:val="0"/>
              <w:autoSpaceDN w:val="0"/>
              <w:adjustRightInd w:val="0"/>
              <w:ind w:firstLine="0"/>
              <w:jc w:val="both"/>
              <w:rPr>
                <w:rFonts w:ascii="Times New Roman" w:hAnsi="Times New Roman" w:cs="Times New Roman"/>
                <w:color w:val="000000"/>
                <w:sz w:val="22"/>
                <w:szCs w:val="22"/>
              </w:rPr>
            </w:pPr>
            <w:r w:rsidRPr="00A30B6F">
              <w:rPr>
                <w:rFonts w:ascii="Times New Roman" w:hAnsi="Times New Roman" w:cs="Times New Roman"/>
                <w:sz w:val="22"/>
                <w:szCs w:val="22"/>
              </w:rPr>
              <w:t>Verslo infrastruktūros projekto įgyvendinimo vietoje kūrimo ar atnaujinimo išlaidos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392" w:type="dxa"/>
            <w:tcBorders>
              <w:top w:val="single" w:sz="4" w:space="0" w:color="auto"/>
              <w:left w:val="single" w:sz="4" w:space="0" w:color="auto"/>
              <w:bottom w:val="single" w:sz="4" w:space="0" w:color="auto"/>
              <w:right w:val="single" w:sz="4" w:space="0" w:color="auto"/>
            </w:tcBorders>
          </w:tcPr>
          <w:p w14:paraId="2A9FB72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C427071"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BE08302"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F0EA30A"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F91A32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12C036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08C4FA7"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43496463" w14:textId="77777777" w:rsidTr="00D968F8">
        <w:trPr>
          <w:trHeight w:val="282"/>
        </w:trPr>
        <w:tc>
          <w:tcPr>
            <w:tcW w:w="1000" w:type="dxa"/>
            <w:tcBorders>
              <w:top w:val="nil"/>
              <w:left w:val="single" w:sz="8" w:space="0" w:color="auto"/>
              <w:bottom w:val="single" w:sz="4" w:space="0" w:color="auto"/>
              <w:right w:val="single" w:sz="8" w:space="0" w:color="auto"/>
            </w:tcBorders>
          </w:tcPr>
          <w:p w14:paraId="6660F22B" w14:textId="45450CFD"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30373E27" w14:textId="14E76819"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58328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C979FD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DBCE6C"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8B04D7"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26456C79"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05F128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A57BF0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567AC224" w14:textId="77777777" w:rsidTr="00D968F8">
        <w:trPr>
          <w:trHeight w:val="282"/>
        </w:trPr>
        <w:tc>
          <w:tcPr>
            <w:tcW w:w="1000" w:type="dxa"/>
            <w:tcBorders>
              <w:top w:val="nil"/>
              <w:left w:val="single" w:sz="8" w:space="0" w:color="auto"/>
              <w:bottom w:val="single" w:sz="4" w:space="0" w:color="auto"/>
              <w:right w:val="single" w:sz="8" w:space="0" w:color="auto"/>
            </w:tcBorders>
          </w:tcPr>
          <w:p w14:paraId="6747B7F6" w14:textId="50113625"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45694430" w14:textId="3E7E33A5"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269CDE3"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00C5F3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5AECF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56676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3C97F82"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42D74B2"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EE29BA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22332EE"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CEEE4"/>
            <w:hideMark/>
          </w:tcPr>
          <w:p w14:paraId="093A369E"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5.1.3.</w:t>
            </w:r>
          </w:p>
        </w:tc>
        <w:tc>
          <w:tcPr>
            <w:tcW w:w="13517" w:type="dxa"/>
            <w:gridSpan w:val="9"/>
            <w:tcBorders>
              <w:top w:val="nil"/>
              <w:left w:val="nil"/>
              <w:bottom w:val="single" w:sz="8" w:space="0" w:color="auto"/>
              <w:right w:val="single" w:sz="8" w:space="0" w:color="auto"/>
            </w:tcBorders>
            <w:shd w:val="clear" w:color="auto" w:fill="FCEEE4"/>
            <w:hideMark/>
          </w:tcPr>
          <w:p w14:paraId="194E0BB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Vietos projekto bendrosios išlaidos:</w:t>
            </w:r>
          </w:p>
        </w:tc>
      </w:tr>
      <w:tr w:rsidR="00A12987" w:rsidRPr="00BF1E3E" w14:paraId="4AD371CB" w14:textId="77777777" w:rsidTr="00A12987">
        <w:trPr>
          <w:trHeight w:val="249"/>
        </w:trPr>
        <w:tc>
          <w:tcPr>
            <w:tcW w:w="1000" w:type="dxa"/>
            <w:tcBorders>
              <w:top w:val="nil"/>
              <w:left w:val="single" w:sz="8" w:space="0" w:color="auto"/>
              <w:bottom w:val="single" w:sz="4" w:space="0" w:color="auto"/>
              <w:right w:val="single" w:sz="8" w:space="0" w:color="auto"/>
            </w:tcBorders>
            <w:hideMark/>
          </w:tcPr>
          <w:p w14:paraId="7B65C60D"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5.1.3.1.</w:t>
            </w:r>
          </w:p>
        </w:tc>
        <w:tc>
          <w:tcPr>
            <w:tcW w:w="2677" w:type="dxa"/>
            <w:tcBorders>
              <w:top w:val="nil"/>
              <w:left w:val="nil"/>
              <w:bottom w:val="single" w:sz="4" w:space="0" w:color="auto"/>
              <w:right w:val="single" w:sz="8" w:space="0" w:color="auto"/>
            </w:tcBorders>
            <w:hideMark/>
          </w:tcPr>
          <w:p w14:paraId="0A6BC8A7" w14:textId="7BECCABF" w:rsidR="00A12987" w:rsidRPr="00BF1E3E" w:rsidRDefault="00A30B6F" w:rsidP="00A12987">
            <w:pPr>
              <w:ind w:firstLine="0"/>
              <w:jc w:val="both"/>
              <w:rPr>
                <w:rFonts w:ascii="Times New Roman" w:hAnsi="Times New Roman" w:cs="Times New Roman"/>
                <w:sz w:val="24"/>
                <w:szCs w:val="24"/>
              </w:rPr>
            </w:pPr>
            <w:r w:rsidRPr="00A30B6F">
              <w:rPr>
                <w:rFonts w:ascii="Times New Roman" w:hAnsi="Times New Roman" w:cs="Times New Roman"/>
                <w:sz w:val="22"/>
                <w:szCs w:val="22"/>
              </w:rPr>
              <w:t xml:space="preserve">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pasiūlymų, bendrųjų projektinių dokumentų, ekspertizių, kadastrinių matavimų, topografinių nuotraukų ir kt.) rengimą, kai šios išlaidos, </w:t>
            </w:r>
            <w:r w:rsidRPr="00A30B6F">
              <w:rPr>
                <w:rFonts w:ascii="Times New Roman" w:hAnsi="Times New Roman" w:cs="Times New Roman"/>
                <w:sz w:val="22"/>
                <w:szCs w:val="22"/>
              </w:rPr>
              <w:lastRenderedPageBreak/>
              <w:t>skiriamos nekilnojamajam turtui statyti ir gerinti, naujiems įrenginiams ir įrangai, įskaitant techniką, pirkti</w:t>
            </w:r>
          </w:p>
        </w:tc>
        <w:tc>
          <w:tcPr>
            <w:tcW w:w="3392" w:type="dxa"/>
            <w:tcBorders>
              <w:top w:val="nil"/>
              <w:left w:val="nil"/>
              <w:bottom w:val="single" w:sz="4" w:space="0" w:color="auto"/>
              <w:right w:val="single" w:sz="8" w:space="0" w:color="auto"/>
            </w:tcBorders>
            <w:hideMark/>
          </w:tcPr>
          <w:p w14:paraId="63FD5FBE"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lastRenderedPageBreak/>
              <w:t> </w:t>
            </w:r>
          </w:p>
        </w:tc>
        <w:tc>
          <w:tcPr>
            <w:tcW w:w="1034" w:type="dxa"/>
            <w:tcBorders>
              <w:top w:val="nil"/>
              <w:left w:val="nil"/>
              <w:bottom w:val="single" w:sz="4" w:space="0" w:color="auto"/>
              <w:right w:val="single" w:sz="8" w:space="0" w:color="auto"/>
            </w:tcBorders>
            <w:hideMark/>
          </w:tcPr>
          <w:p w14:paraId="0A4EFB4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1309B06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75C207D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2FB3661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1060A05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65F388C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8AF579A" w14:textId="77777777" w:rsidTr="00D968F8">
        <w:trPr>
          <w:trHeight w:val="249"/>
        </w:trPr>
        <w:tc>
          <w:tcPr>
            <w:tcW w:w="1000" w:type="dxa"/>
            <w:tcBorders>
              <w:top w:val="nil"/>
              <w:left w:val="single" w:sz="8" w:space="0" w:color="auto"/>
              <w:bottom w:val="single" w:sz="4" w:space="0" w:color="auto"/>
              <w:right w:val="single" w:sz="8" w:space="0" w:color="auto"/>
            </w:tcBorders>
          </w:tcPr>
          <w:p w14:paraId="4C471567" w14:textId="48F0255F"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w:t>
            </w:r>
            <w:r w:rsidRPr="00BF1E3E">
              <w:rPr>
                <w:rFonts w:ascii="Times New Roman" w:hAnsi="Times New Roman" w:cs="Times New Roman"/>
                <w:sz w:val="22"/>
                <w:szCs w:val="22"/>
              </w:rPr>
              <w:t>.1.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5E0CE83B" w14:textId="47C2BDF5"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30361B2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26BC09A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CAE96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0169659F"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436C3DA2"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2A854486"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55A2915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37BFB9D4" w14:textId="77777777" w:rsidTr="00D968F8">
        <w:trPr>
          <w:trHeight w:val="249"/>
        </w:trPr>
        <w:tc>
          <w:tcPr>
            <w:tcW w:w="1000" w:type="dxa"/>
            <w:tcBorders>
              <w:top w:val="nil"/>
              <w:left w:val="single" w:sz="8" w:space="0" w:color="auto"/>
              <w:bottom w:val="single" w:sz="4" w:space="0" w:color="auto"/>
              <w:right w:val="single" w:sz="8" w:space="0" w:color="auto"/>
            </w:tcBorders>
          </w:tcPr>
          <w:p w14:paraId="0B7BC842" w14:textId="28887734"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w:t>
            </w:r>
            <w:r w:rsidRPr="00BF1E3E">
              <w:rPr>
                <w:rFonts w:ascii="Times New Roman" w:hAnsi="Times New Roman" w:cs="Times New Roman"/>
                <w:sz w:val="22"/>
                <w:szCs w:val="22"/>
              </w:rPr>
              <w:t>.1.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6BE4D3E" w14:textId="767CB678"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6DA5FF0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14351ED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54ECBE40"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194B742B"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EB46411"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96FE732"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05054F4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23CE3F40" w14:textId="77777777" w:rsidTr="00A12987">
        <w:trPr>
          <w:trHeight w:val="249"/>
        </w:trPr>
        <w:tc>
          <w:tcPr>
            <w:tcW w:w="1000" w:type="dxa"/>
            <w:tcBorders>
              <w:top w:val="single" w:sz="4" w:space="0" w:color="auto"/>
              <w:left w:val="single" w:sz="4" w:space="0" w:color="auto"/>
              <w:bottom w:val="single" w:sz="4" w:space="0" w:color="auto"/>
              <w:right w:val="single" w:sz="4" w:space="0" w:color="auto"/>
            </w:tcBorders>
          </w:tcPr>
          <w:p w14:paraId="28729B14" w14:textId="12D3366D"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p>
        </w:tc>
        <w:tc>
          <w:tcPr>
            <w:tcW w:w="2677" w:type="dxa"/>
            <w:tcBorders>
              <w:top w:val="single" w:sz="4" w:space="0" w:color="auto"/>
              <w:left w:val="single" w:sz="4" w:space="0" w:color="auto"/>
              <w:bottom w:val="single" w:sz="4" w:space="0" w:color="auto"/>
              <w:right w:val="single" w:sz="4" w:space="0" w:color="auto"/>
            </w:tcBorders>
          </w:tcPr>
          <w:p w14:paraId="4FB422EF" w14:textId="7C005819" w:rsidR="00F861A1" w:rsidRPr="00205803" w:rsidRDefault="00F861A1" w:rsidP="00F861A1">
            <w:pPr>
              <w:ind w:firstLine="0"/>
              <w:jc w:val="both"/>
              <w:rPr>
                <w:rFonts w:ascii="Times New Roman" w:hAnsi="Times New Roman" w:cs="Times New Roman"/>
                <w:sz w:val="22"/>
                <w:szCs w:val="22"/>
              </w:rPr>
            </w:pPr>
            <w:r w:rsidRPr="00205803">
              <w:rPr>
                <w:rFonts w:ascii="Times New Roman" w:hAnsi="Times New Roman" w:cs="Times New Roman"/>
                <w:sz w:val="22"/>
                <w:szCs w:val="22"/>
              </w:rPr>
              <w:t>Vietos projekto viešinimo išlaidos</w:t>
            </w:r>
          </w:p>
        </w:tc>
        <w:tc>
          <w:tcPr>
            <w:tcW w:w="3392" w:type="dxa"/>
            <w:tcBorders>
              <w:top w:val="single" w:sz="4" w:space="0" w:color="auto"/>
              <w:left w:val="single" w:sz="4" w:space="0" w:color="auto"/>
              <w:bottom w:val="single" w:sz="4" w:space="0" w:color="auto"/>
              <w:right w:val="single" w:sz="4" w:space="0" w:color="auto"/>
            </w:tcBorders>
          </w:tcPr>
          <w:p w14:paraId="4CAD0E67"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60E6E9F"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12B67E24"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7E11DD4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E62E176"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270184E"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216110CD"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CCEA61B" w14:textId="77777777" w:rsidTr="00D968F8">
        <w:trPr>
          <w:trHeight w:val="249"/>
        </w:trPr>
        <w:tc>
          <w:tcPr>
            <w:tcW w:w="1000" w:type="dxa"/>
            <w:tcBorders>
              <w:top w:val="nil"/>
              <w:left w:val="single" w:sz="8" w:space="0" w:color="auto"/>
              <w:bottom w:val="single" w:sz="4" w:space="0" w:color="auto"/>
              <w:right w:val="single" w:sz="8" w:space="0" w:color="auto"/>
            </w:tcBorders>
          </w:tcPr>
          <w:p w14:paraId="7E039585" w14:textId="0AAD1968"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A8C1C41" w14:textId="6819D1FB"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1C24DD15"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D421E95"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C9C1D8E"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C26D23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85B44BF"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0693923"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C1E72F"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5DD9598" w14:textId="77777777" w:rsidTr="00D968F8">
        <w:trPr>
          <w:trHeight w:val="249"/>
        </w:trPr>
        <w:tc>
          <w:tcPr>
            <w:tcW w:w="1000" w:type="dxa"/>
            <w:tcBorders>
              <w:top w:val="nil"/>
              <w:left w:val="single" w:sz="8" w:space="0" w:color="auto"/>
              <w:bottom w:val="single" w:sz="4" w:space="0" w:color="auto"/>
              <w:right w:val="single" w:sz="8" w:space="0" w:color="auto"/>
            </w:tcBorders>
          </w:tcPr>
          <w:p w14:paraId="1753AEBD" w14:textId="791985D9"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006339BE" w14:textId="352EC563"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9AAE086"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B745ED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A67C842"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A7A5781"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27BCD4C"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27FC9DC"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B6FAA1A"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7EACCDB8" w14:textId="77777777" w:rsidTr="00A12987">
        <w:trPr>
          <w:trHeight w:val="326"/>
        </w:trPr>
        <w:tc>
          <w:tcPr>
            <w:tcW w:w="1000" w:type="dxa"/>
            <w:tcBorders>
              <w:top w:val="single" w:sz="4" w:space="0" w:color="auto"/>
              <w:left w:val="single" w:sz="8" w:space="0" w:color="auto"/>
              <w:bottom w:val="single" w:sz="8" w:space="0" w:color="auto"/>
              <w:right w:val="single" w:sz="8" w:space="0" w:color="auto"/>
            </w:tcBorders>
            <w:shd w:val="clear" w:color="auto" w:fill="F2DBDB"/>
            <w:hideMark/>
          </w:tcPr>
          <w:p w14:paraId="2CC14C5E" w14:textId="4510F00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b/>
                <w:bCs/>
                <w:sz w:val="22"/>
                <w:szCs w:val="22"/>
              </w:rPr>
              <w:t>5.1.4</w:t>
            </w:r>
            <w:r w:rsidRPr="00BF1E3E">
              <w:rPr>
                <w:rFonts w:ascii="Times New Roman" w:hAnsi="Times New Roman" w:cs="Times New Roman"/>
                <w:b/>
                <w:bCs/>
                <w:sz w:val="22"/>
                <w:szCs w:val="22"/>
              </w:rPr>
              <w:t>.</w:t>
            </w:r>
          </w:p>
        </w:tc>
        <w:tc>
          <w:tcPr>
            <w:tcW w:w="13517" w:type="dxa"/>
            <w:gridSpan w:val="9"/>
            <w:tcBorders>
              <w:top w:val="single" w:sz="4" w:space="0" w:color="auto"/>
              <w:left w:val="nil"/>
              <w:bottom w:val="single" w:sz="8" w:space="0" w:color="auto"/>
              <w:right w:val="single" w:sz="8" w:space="0" w:color="auto"/>
            </w:tcBorders>
            <w:shd w:val="clear" w:color="auto" w:fill="F2DBDB"/>
            <w:hideMark/>
          </w:tcPr>
          <w:p w14:paraId="0E9B80E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Netiesioginės išlaidos </w:t>
            </w:r>
          </w:p>
        </w:tc>
      </w:tr>
      <w:tr w:rsidR="00F861A1" w:rsidRPr="00BF1E3E" w14:paraId="1AE9149F" w14:textId="77777777" w:rsidTr="00A12987">
        <w:trPr>
          <w:trHeight w:val="401"/>
        </w:trPr>
        <w:tc>
          <w:tcPr>
            <w:tcW w:w="1000" w:type="dxa"/>
            <w:tcBorders>
              <w:top w:val="nil"/>
              <w:left w:val="single" w:sz="8" w:space="0" w:color="auto"/>
              <w:bottom w:val="single" w:sz="8" w:space="0" w:color="auto"/>
              <w:right w:val="single" w:sz="8" w:space="0" w:color="auto"/>
            </w:tcBorders>
            <w:vAlign w:val="center"/>
            <w:hideMark/>
          </w:tcPr>
          <w:p w14:paraId="465D07B3" w14:textId="1C549D3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.1.</w:t>
            </w:r>
          </w:p>
        </w:tc>
        <w:tc>
          <w:tcPr>
            <w:tcW w:w="6069" w:type="dxa"/>
            <w:gridSpan w:val="2"/>
            <w:tcBorders>
              <w:top w:val="nil"/>
              <w:left w:val="nil"/>
              <w:bottom w:val="single" w:sz="8" w:space="0" w:color="auto"/>
              <w:right w:val="single" w:sz="8" w:space="0" w:color="auto"/>
            </w:tcBorders>
            <w:vAlign w:val="center"/>
            <w:hideMark/>
          </w:tcPr>
          <w:p w14:paraId="79FD419B"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Iš viso tiesioginių išlaidų, Eur</w:t>
            </w:r>
          </w:p>
        </w:tc>
        <w:tc>
          <w:tcPr>
            <w:tcW w:w="1034" w:type="dxa"/>
            <w:tcBorders>
              <w:top w:val="nil"/>
              <w:left w:val="nil"/>
              <w:bottom w:val="single" w:sz="8" w:space="0" w:color="auto"/>
              <w:right w:val="single" w:sz="8" w:space="0" w:color="auto"/>
            </w:tcBorders>
            <w:vAlign w:val="center"/>
            <w:hideMark/>
          </w:tcPr>
          <w:p w14:paraId="03CAC083"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vAlign w:val="center"/>
            <w:hideMark/>
          </w:tcPr>
          <w:p w14:paraId="144815F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vAlign w:val="center"/>
            <w:hideMark/>
          </w:tcPr>
          <w:p w14:paraId="2C7F7D4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vAlign w:val="center"/>
            <w:hideMark/>
          </w:tcPr>
          <w:p w14:paraId="31F69AE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8" w:space="0" w:color="auto"/>
              <w:right w:val="single" w:sz="8" w:space="0" w:color="auto"/>
            </w:tcBorders>
            <w:vAlign w:val="center"/>
            <w:hideMark/>
          </w:tcPr>
          <w:p w14:paraId="5CA1AF5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vAlign w:val="center"/>
            <w:hideMark/>
          </w:tcPr>
          <w:p w14:paraId="41D17101"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1BFCBA49" w14:textId="77777777" w:rsidTr="00A12987">
        <w:trPr>
          <w:trHeight w:val="488"/>
        </w:trPr>
        <w:tc>
          <w:tcPr>
            <w:tcW w:w="1000" w:type="dxa"/>
            <w:tcBorders>
              <w:top w:val="nil"/>
              <w:left w:val="single" w:sz="8" w:space="0" w:color="auto"/>
              <w:bottom w:val="single" w:sz="4" w:space="0" w:color="auto"/>
              <w:right w:val="single" w:sz="8" w:space="0" w:color="auto"/>
            </w:tcBorders>
            <w:hideMark/>
          </w:tcPr>
          <w:p w14:paraId="7AC8E8C2" w14:textId="7F087C04"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.2.</w:t>
            </w:r>
          </w:p>
        </w:tc>
        <w:tc>
          <w:tcPr>
            <w:tcW w:w="6069" w:type="dxa"/>
            <w:gridSpan w:val="2"/>
            <w:tcBorders>
              <w:top w:val="nil"/>
              <w:left w:val="nil"/>
              <w:bottom w:val="single" w:sz="4" w:space="0" w:color="auto"/>
              <w:right w:val="single" w:sz="8" w:space="0" w:color="auto"/>
            </w:tcBorders>
            <w:hideMark/>
          </w:tcPr>
          <w:p w14:paraId="089641E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xml:space="preserve">Veiklų rangos išlaidų dalis (nuo visų tiesioginių projekto išlaidų), proc. </w:t>
            </w:r>
          </w:p>
        </w:tc>
        <w:tc>
          <w:tcPr>
            <w:tcW w:w="1034" w:type="dxa"/>
            <w:tcBorders>
              <w:top w:val="nil"/>
              <w:left w:val="nil"/>
              <w:bottom w:val="single" w:sz="4" w:space="0" w:color="auto"/>
              <w:right w:val="single" w:sz="8" w:space="0" w:color="auto"/>
            </w:tcBorders>
            <w:shd w:val="clear" w:color="auto" w:fill="E5B8B7"/>
            <w:vAlign w:val="center"/>
            <w:hideMark/>
          </w:tcPr>
          <w:p w14:paraId="076A21B2"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231" w:type="dxa"/>
            <w:gridSpan w:val="2"/>
            <w:tcBorders>
              <w:top w:val="nil"/>
              <w:left w:val="nil"/>
              <w:bottom w:val="single" w:sz="4" w:space="0" w:color="auto"/>
              <w:right w:val="single" w:sz="8" w:space="0" w:color="auto"/>
            </w:tcBorders>
            <w:shd w:val="clear" w:color="auto" w:fill="E5B8B7"/>
            <w:vAlign w:val="center"/>
            <w:hideMark/>
          </w:tcPr>
          <w:p w14:paraId="0D9B4BA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031" w:type="dxa"/>
            <w:tcBorders>
              <w:top w:val="nil"/>
              <w:left w:val="nil"/>
              <w:bottom w:val="single" w:sz="4" w:space="0" w:color="auto"/>
              <w:right w:val="single" w:sz="8" w:space="0" w:color="auto"/>
            </w:tcBorders>
            <w:shd w:val="clear" w:color="auto" w:fill="E5B8B7"/>
            <w:vAlign w:val="center"/>
            <w:hideMark/>
          </w:tcPr>
          <w:p w14:paraId="19B33DE3"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048" w:type="dxa"/>
            <w:tcBorders>
              <w:top w:val="nil"/>
              <w:left w:val="nil"/>
              <w:bottom w:val="single" w:sz="4" w:space="0" w:color="auto"/>
              <w:right w:val="single" w:sz="8" w:space="0" w:color="auto"/>
            </w:tcBorders>
            <w:vAlign w:val="center"/>
            <w:hideMark/>
          </w:tcPr>
          <w:p w14:paraId="0C59E19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shd w:val="clear" w:color="auto" w:fill="E5B8B7"/>
            <w:vAlign w:val="center"/>
            <w:hideMark/>
          </w:tcPr>
          <w:p w14:paraId="6F312E0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447" w:type="dxa"/>
            <w:tcBorders>
              <w:top w:val="nil"/>
              <w:left w:val="nil"/>
              <w:bottom w:val="single" w:sz="4" w:space="0" w:color="auto"/>
              <w:right w:val="single" w:sz="8" w:space="0" w:color="auto"/>
            </w:tcBorders>
            <w:shd w:val="clear" w:color="auto" w:fill="E5B8B7"/>
            <w:vAlign w:val="center"/>
            <w:hideMark/>
          </w:tcPr>
          <w:p w14:paraId="4CC0D01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r>
      <w:tr w:rsidR="00F861A1" w:rsidRPr="00BF1E3E" w14:paraId="5C08C338" w14:textId="77777777" w:rsidTr="00A12987">
        <w:trPr>
          <w:trHeight w:val="488"/>
        </w:trPr>
        <w:tc>
          <w:tcPr>
            <w:tcW w:w="1000" w:type="dxa"/>
            <w:tcBorders>
              <w:top w:val="single" w:sz="4" w:space="0" w:color="auto"/>
              <w:left w:val="single" w:sz="8" w:space="0" w:color="auto"/>
              <w:bottom w:val="single" w:sz="4" w:space="0" w:color="auto"/>
              <w:right w:val="single" w:sz="8" w:space="0" w:color="auto"/>
            </w:tcBorders>
            <w:hideMark/>
          </w:tcPr>
          <w:p w14:paraId="49833C84" w14:textId="7BE84E62"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.3.</w:t>
            </w:r>
          </w:p>
        </w:tc>
        <w:tc>
          <w:tcPr>
            <w:tcW w:w="6069" w:type="dxa"/>
            <w:gridSpan w:val="2"/>
            <w:tcBorders>
              <w:top w:val="single" w:sz="4" w:space="0" w:color="auto"/>
              <w:left w:val="nil"/>
              <w:bottom w:val="single" w:sz="4" w:space="0" w:color="auto"/>
              <w:right w:val="single" w:sz="8" w:space="0" w:color="auto"/>
            </w:tcBorders>
            <w:hideMark/>
          </w:tcPr>
          <w:p w14:paraId="4AB55E0F"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Fiksuotoji norma netiesioginėms išlaidoms apmokėti, proc. </w:t>
            </w:r>
          </w:p>
        </w:tc>
        <w:tc>
          <w:tcPr>
            <w:tcW w:w="7448" w:type="dxa"/>
            <w:gridSpan w:val="7"/>
            <w:tcBorders>
              <w:top w:val="single" w:sz="4" w:space="0" w:color="auto"/>
              <w:left w:val="nil"/>
              <w:bottom w:val="single" w:sz="4" w:space="0" w:color="auto"/>
              <w:right w:val="single" w:sz="8" w:space="0" w:color="auto"/>
            </w:tcBorders>
            <w:hideMark/>
          </w:tcPr>
          <w:p w14:paraId="2AE63194" w14:textId="77777777" w:rsidR="00F861A1" w:rsidRPr="00BF1E3E" w:rsidRDefault="00F861A1" w:rsidP="00F861A1">
            <w:pPr>
              <w:ind w:firstLine="969"/>
              <w:jc w:val="center"/>
              <w:rPr>
                <w:rFonts w:ascii="Times New Roman" w:hAnsi="Times New Roman" w:cs="Times New Roman"/>
                <w:sz w:val="24"/>
                <w:szCs w:val="24"/>
              </w:rPr>
            </w:pPr>
            <w:r w:rsidRPr="00BF1E3E">
              <w:rPr>
                <w:rFonts w:ascii="Times New Roman" w:hAnsi="Times New Roman" w:cs="Times New Roman"/>
                <w:sz w:val="22"/>
                <w:szCs w:val="22"/>
              </w:rPr>
              <w:t>_______ proc.</w:t>
            </w:r>
          </w:p>
        </w:tc>
      </w:tr>
      <w:tr w:rsidR="00F861A1" w:rsidRPr="00BF1E3E" w14:paraId="6653F16B" w14:textId="77777777" w:rsidTr="00A12987">
        <w:trPr>
          <w:trHeight w:val="1096"/>
        </w:trPr>
        <w:tc>
          <w:tcPr>
            <w:tcW w:w="1000" w:type="dxa"/>
            <w:tcBorders>
              <w:top w:val="single" w:sz="4" w:space="0" w:color="auto"/>
              <w:left w:val="single" w:sz="8" w:space="0" w:color="auto"/>
              <w:bottom w:val="single" w:sz="8" w:space="0" w:color="auto"/>
              <w:right w:val="single" w:sz="8" w:space="0" w:color="auto"/>
            </w:tcBorders>
            <w:hideMark/>
          </w:tcPr>
          <w:p w14:paraId="57362DFC" w14:textId="2AF8CD60" w:rsidR="00F861A1" w:rsidRPr="00BF1E3E" w:rsidRDefault="001C4FBB" w:rsidP="00F861A1">
            <w:pPr>
              <w:ind w:firstLine="0"/>
              <w:rPr>
                <w:rFonts w:ascii="Times New Roman" w:hAnsi="Times New Roman" w:cs="Times New Roman"/>
                <w:sz w:val="24"/>
                <w:szCs w:val="24"/>
              </w:rPr>
            </w:pPr>
            <w:r>
              <w:rPr>
                <w:rFonts w:ascii="Times New Roman" w:hAnsi="Times New Roman" w:cs="Times New Roman"/>
                <w:sz w:val="22"/>
                <w:szCs w:val="22"/>
              </w:rPr>
              <w:t>5.1.4</w:t>
            </w:r>
            <w:r w:rsidR="00F861A1" w:rsidRPr="00BF1E3E">
              <w:rPr>
                <w:rFonts w:ascii="Times New Roman" w:hAnsi="Times New Roman" w:cs="Times New Roman"/>
                <w:sz w:val="22"/>
                <w:szCs w:val="22"/>
              </w:rPr>
              <w:t>.4.</w:t>
            </w:r>
          </w:p>
        </w:tc>
        <w:tc>
          <w:tcPr>
            <w:tcW w:w="6069" w:type="dxa"/>
            <w:gridSpan w:val="2"/>
            <w:tcBorders>
              <w:top w:val="single" w:sz="4" w:space="0" w:color="auto"/>
              <w:left w:val="nil"/>
              <w:bottom w:val="single" w:sz="8" w:space="0" w:color="auto"/>
              <w:right w:val="single" w:sz="8" w:space="0" w:color="auto"/>
            </w:tcBorders>
            <w:hideMark/>
          </w:tcPr>
          <w:p w14:paraId="548EF2F0"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Netiesioginės išlaidos, Eur</w:t>
            </w:r>
          </w:p>
          <w:p w14:paraId="0B0ACB97" w14:textId="7BCED30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sz w:val="22"/>
                <w:szCs w:val="22"/>
              </w:rPr>
              <w:t xml:space="preserve">Skaičiavimo būdas: suma atitinkamame langelyje </w:t>
            </w:r>
            <w:r>
              <w:rPr>
                <w:rFonts w:ascii="Times New Roman" w:hAnsi="Times New Roman" w:cs="Times New Roman"/>
                <w:i/>
                <w:iCs/>
                <w:sz w:val="22"/>
                <w:szCs w:val="22"/>
              </w:rPr>
              <w:t>(5.1.4</w:t>
            </w:r>
            <w:r w:rsidRPr="00BF1E3E">
              <w:rPr>
                <w:rFonts w:ascii="Times New Roman" w:hAnsi="Times New Roman" w:cs="Times New Roman"/>
                <w:i/>
                <w:iCs/>
                <w:sz w:val="22"/>
                <w:szCs w:val="22"/>
              </w:rPr>
              <w:t>.1 eilutėje) padauginama iš f</w:t>
            </w:r>
            <w:r>
              <w:rPr>
                <w:rFonts w:ascii="Times New Roman" w:hAnsi="Times New Roman" w:cs="Times New Roman"/>
                <w:i/>
                <w:iCs/>
                <w:sz w:val="22"/>
                <w:szCs w:val="22"/>
              </w:rPr>
              <w:t>iksuotosios normos proc.  (5.1.4</w:t>
            </w:r>
            <w:r w:rsidRPr="00BF1E3E">
              <w:rPr>
                <w:rFonts w:ascii="Times New Roman" w:hAnsi="Times New Roman" w:cs="Times New Roman"/>
                <w:i/>
                <w:iCs/>
                <w:sz w:val="22"/>
                <w:szCs w:val="22"/>
              </w:rPr>
              <w:t>.3 eilutės). Nepildomas tik VII stulpelyje (veiklų rangos išlaidos).</w:t>
            </w:r>
          </w:p>
        </w:tc>
        <w:tc>
          <w:tcPr>
            <w:tcW w:w="1034" w:type="dxa"/>
            <w:tcBorders>
              <w:top w:val="single" w:sz="4" w:space="0" w:color="auto"/>
              <w:left w:val="nil"/>
              <w:bottom w:val="single" w:sz="8" w:space="0" w:color="auto"/>
              <w:right w:val="single" w:sz="8" w:space="0" w:color="auto"/>
            </w:tcBorders>
            <w:hideMark/>
          </w:tcPr>
          <w:p w14:paraId="383110A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single" w:sz="4" w:space="0" w:color="auto"/>
              <w:left w:val="nil"/>
              <w:bottom w:val="single" w:sz="8" w:space="0" w:color="auto"/>
              <w:right w:val="single" w:sz="8" w:space="0" w:color="auto"/>
            </w:tcBorders>
            <w:hideMark/>
          </w:tcPr>
          <w:p w14:paraId="4D57FA3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single" w:sz="4" w:space="0" w:color="auto"/>
              <w:left w:val="nil"/>
              <w:bottom w:val="single" w:sz="8" w:space="0" w:color="auto"/>
              <w:right w:val="single" w:sz="8" w:space="0" w:color="auto"/>
            </w:tcBorders>
            <w:hideMark/>
          </w:tcPr>
          <w:p w14:paraId="4326978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single" w:sz="4" w:space="0" w:color="auto"/>
              <w:left w:val="nil"/>
              <w:bottom w:val="single" w:sz="8" w:space="0" w:color="auto"/>
              <w:right w:val="single" w:sz="8" w:space="0" w:color="auto"/>
            </w:tcBorders>
            <w:shd w:val="clear" w:color="auto" w:fill="E5B8B7"/>
            <w:hideMark/>
          </w:tcPr>
          <w:p w14:paraId="3A90BCF6"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5DAE00C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7761DE10"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0090F5F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single" w:sz="4" w:space="0" w:color="auto"/>
              <w:left w:val="nil"/>
              <w:bottom w:val="single" w:sz="8" w:space="0" w:color="auto"/>
              <w:right w:val="single" w:sz="8" w:space="0" w:color="auto"/>
            </w:tcBorders>
            <w:hideMark/>
          </w:tcPr>
          <w:p w14:paraId="5439AD3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single" w:sz="4" w:space="0" w:color="auto"/>
              <w:left w:val="nil"/>
              <w:bottom w:val="single" w:sz="8" w:space="0" w:color="auto"/>
              <w:right w:val="single" w:sz="8" w:space="0" w:color="auto"/>
            </w:tcBorders>
            <w:hideMark/>
          </w:tcPr>
          <w:p w14:paraId="43B7340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2D3E5A17" w14:textId="77777777" w:rsidTr="00A12987">
        <w:trPr>
          <w:trHeight w:val="488"/>
        </w:trPr>
        <w:tc>
          <w:tcPr>
            <w:tcW w:w="1000" w:type="dxa"/>
            <w:tcBorders>
              <w:top w:val="nil"/>
              <w:left w:val="single" w:sz="8" w:space="0" w:color="auto"/>
              <w:bottom w:val="single" w:sz="8" w:space="0" w:color="auto"/>
              <w:right w:val="single" w:sz="8" w:space="0" w:color="auto"/>
            </w:tcBorders>
            <w:shd w:val="clear" w:color="auto" w:fill="D99594"/>
            <w:hideMark/>
          </w:tcPr>
          <w:p w14:paraId="3D617FE5" w14:textId="0B8E6BE1" w:rsidR="00F861A1" w:rsidRPr="00BF1E3E" w:rsidRDefault="00780010" w:rsidP="00F861A1">
            <w:pPr>
              <w:ind w:firstLine="0"/>
              <w:rPr>
                <w:rFonts w:ascii="Times New Roman" w:hAnsi="Times New Roman" w:cs="Times New Roman"/>
                <w:sz w:val="24"/>
                <w:szCs w:val="24"/>
              </w:rPr>
            </w:pPr>
            <w:r>
              <w:rPr>
                <w:rFonts w:ascii="Times New Roman" w:hAnsi="Times New Roman" w:cs="Times New Roman"/>
                <w:b/>
                <w:bCs/>
                <w:sz w:val="22"/>
                <w:szCs w:val="22"/>
              </w:rPr>
              <w:t>5.1.5</w:t>
            </w:r>
            <w:r w:rsidR="00F861A1" w:rsidRPr="00BF1E3E">
              <w:rPr>
                <w:rFonts w:ascii="Times New Roman" w:hAnsi="Times New Roman" w:cs="Times New Roman"/>
                <w:b/>
                <w:bCs/>
                <w:sz w:val="22"/>
                <w:szCs w:val="22"/>
              </w:rPr>
              <w:t>.</w:t>
            </w:r>
          </w:p>
        </w:tc>
        <w:tc>
          <w:tcPr>
            <w:tcW w:w="6069" w:type="dxa"/>
            <w:gridSpan w:val="2"/>
            <w:tcBorders>
              <w:top w:val="nil"/>
              <w:left w:val="nil"/>
              <w:bottom w:val="single" w:sz="8" w:space="0" w:color="auto"/>
              <w:right w:val="single" w:sz="8" w:space="0" w:color="auto"/>
            </w:tcBorders>
            <w:shd w:val="clear" w:color="auto" w:fill="D99594"/>
            <w:hideMark/>
          </w:tcPr>
          <w:p w14:paraId="60744EDA" w14:textId="547F696B"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b/>
                <w:bCs/>
                <w:sz w:val="22"/>
                <w:szCs w:val="22"/>
              </w:rPr>
              <w:t>Iš viso tinkamų finan</w:t>
            </w:r>
            <w:r>
              <w:rPr>
                <w:rFonts w:ascii="Times New Roman" w:hAnsi="Times New Roman" w:cs="Times New Roman"/>
                <w:b/>
                <w:bCs/>
                <w:sz w:val="22"/>
                <w:szCs w:val="22"/>
              </w:rPr>
              <w:t>suoti išlaidų, Eur (suma = 5.1.4.1+5.1.4</w:t>
            </w:r>
            <w:r w:rsidRPr="00BF1E3E">
              <w:rPr>
                <w:rFonts w:ascii="Times New Roman" w:hAnsi="Times New Roman" w:cs="Times New Roman"/>
                <w:b/>
                <w:bCs/>
                <w:sz w:val="22"/>
                <w:szCs w:val="22"/>
              </w:rPr>
              <w:t>.4)</w:t>
            </w:r>
          </w:p>
        </w:tc>
        <w:tc>
          <w:tcPr>
            <w:tcW w:w="1034" w:type="dxa"/>
            <w:tcBorders>
              <w:top w:val="nil"/>
              <w:left w:val="nil"/>
              <w:bottom w:val="single" w:sz="8" w:space="0" w:color="auto"/>
              <w:right w:val="single" w:sz="8" w:space="0" w:color="auto"/>
            </w:tcBorders>
            <w:shd w:val="clear" w:color="auto" w:fill="D99594"/>
            <w:hideMark/>
          </w:tcPr>
          <w:p w14:paraId="6901F92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shd w:val="clear" w:color="auto" w:fill="D99594"/>
            <w:hideMark/>
          </w:tcPr>
          <w:p w14:paraId="0BC045F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shd w:val="clear" w:color="auto" w:fill="D99594"/>
            <w:hideMark/>
          </w:tcPr>
          <w:p w14:paraId="6A4873F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shd w:val="clear" w:color="auto" w:fill="D99594"/>
            <w:vAlign w:val="center"/>
            <w:hideMark/>
          </w:tcPr>
          <w:p w14:paraId="78967C49"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nil"/>
              <w:left w:val="nil"/>
              <w:bottom w:val="single" w:sz="8" w:space="0" w:color="auto"/>
              <w:right w:val="single" w:sz="8" w:space="0" w:color="auto"/>
            </w:tcBorders>
            <w:shd w:val="clear" w:color="auto" w:fill="D99594"/>
            <w:hideMark/>
          </w:tcPr>
          <w:p w14:paraId="402AF26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shd w:val="clear" w:color="auto" w:fill="D99594"/>
            <w:hideMark/>
          </w:tcPr>
          <w:p w14:paraId="4AA168C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CE06D2A" w14:textId="77777777" w:rsidTr="00A12987">
        <w:trPr>
          <w:trHeight w:val="336"/>
        </w:trPr>
        <w:tc>
          <w:tcPr>
            <w:tcW w:w="1000" w:type="dxa"/>
            <w:tcBorders>
              <w:top w:val="nil"/>
              <w:left w:val="nil"/>
              <w:bottom w:val="nil"/>
              <w:right w:val="nil"/>
            </w:tcBorders>
            <w:vAlign w:val="center"/>
            <w:hideMark/>
          </w:tcPr>
          <w:p w14:paraId="4C12E11F" w14:textId="77777777" w:rsidR="00F861A1" w:rsidRPr="00BF1E3E" w:rsidRDefault="00F861A1" w:rsidP="00F861A1">
            <w:pPr>
              <w:ind w:firstLine="0"/>
              <w:rPr>
                <w:rFonts w:ascii="Times New Roman" w:hAnsi="Times New Roman" w:cs="Times New Roman"/>
                <w:sz w:val="24"/>
                <w:szCs w:val="24"/>
              </w:rPr>
            </w:pPr>
          </w:p>
        </w:tc>
        <w:tc>
          <w:tcPr>
            <w:tcW w:w="2677" w:type="dxa"/>
            <w:tcBorders>
              <w:top w:val="nil"/>
              <w:left w:val="nil"/>
              <w:bottom w:val="nil"/>
              <w:right w:val="nil"/>
            </w:tcBorders>
            <w:vAlign w:val="center"/>
          </w:tcPr>
          <w:p w14:paraId="0B534805" w14:textId="70376100" w:rsidR="00F861A1" w:rsidRPr="00BF1E3E" w:rsidRDefault="00F861A1" w:rsidP="00F861A1">
            <w:pPr>
              <w:ind w:firstLine="0"/>
              <w:rPr>
                <w:rFonts w:ascii="Times New Roman" w:hAnsi="Times New Roman" w:cs="Times New Roman"/>
              </w:rPr>
            </w:pPr>
          </w:p>
        </w:tc>
        <w:tc>
          <w:tcPr>
            <w:tcW w:w="3392" w:type="dxa"/>
            <w:tcBorders>
              <w:top w:val="nil"/>
              <w:left w:val="nil"/>
              <w:bottom w:val="nil"/>
              <w:right w:val="nil"/>
            </w:tcBorders>
            <w:vAlign w:val="center"/>
          </w:tcPr>
          <w:p w14:paraId="14FE8E8F" w14:textId="77777777" w:rsidR="00F861A1" w:rsidRPr="00BF1E3E" w:rsidRDefault="00F861A1" w:rsidP="00F861A1">
            <w:pPr>
              <w:ind w:left="-3675" w:firstLine="0"/>
              <w:rPr>
                <w:rFonts w:ascii="Times New Roman" w:hAnsi="Times New Roman" w:cs="Times New Roman"/>
              </w:rPr>
            </w:pPr>
          </w:p>
        </w:tc>
        <w:tc>
          <w:tcPr>
            <w:tcW w:w="1034" w:type="dxa"/>
            <w:tcBorders>
              <w:top w:val="nil"/>
              <w:left w:val="nil"/>
              <w:bottom w:val="nil"/>
              <w:right w:val="nil"/>
            </w:tcBorders>
            <w:vAlign w:val="center"/>
          </w:tcPr>
          <w:p w14:paraId="04AFB3E8" w14:textId="77777777" w:rsidR="00F861A1" w:rsidRPr="00BF1E3E" w:rsidRDefault="00F861A1" w:rsidP="00F861A1">
            <w:pPr>
              <w:ind w:firstLine="0"/>
              <w:rPr>
                <w:rFonts w:ascii="Times New Roman" w:hAnsi="Times New Roman" w:cs="Times New Roman"/>
              </w:rPr>
            </w:pPr>
          </w:p>
        </w:tc>
        <w:tc>
          <w:tcPr>
            <w:tcW w:w="23" w:type="dxa"/>
            <w:tcBorders>
              <w:top w:val="nil"/>
              <w:left w:val="nil"/>
              <w:bottom w:val="nil"/>
              <w:right w:val="nil"/>
            </w:tcBorders>
            <w:vAlign w:val="center"/>
          </w:tcPr>
          <w:p w14:paraId="63958859" w14:textId="77777777" w:rsidR="00F861A1" w:rsidRPr="00BF1E3E" w:rsidRDefault="00F861A1" w:rsidP="00F861A1">
            <w:pPr>
              <w:ind w:firstLine="0"/>
              <w:rPr>
                <w:rFonts w:ascii="Times New Roman" w:hAnsi="Times New Roman" w:cs="Times New Roman"/>
              </w:rPr>
            </w:pPr>
          </w:p>
        </w:tc>
        <w:tc>
          <w:tcPr>
            <w:tcW w:w="1208" w:type="dxa"/>
            <w:tcBorders>
              <w:top w:val="nil"/>
              <w:left w:val="nil"/>
              <w:bottom w:val="nil"/>
              <w:right w:val="nil"/>
            </w:tcBorders>
            <w:vAlign w:val="center"/>
          </w:tcPr>
          <w:p w14:paraId="7A9C9997" w14:textId="77777777" w:rsidR="00F861A1" w:rsidRPr="00BF1E3E" w:rsidRDefault="00F861A1" w:rsidP="00F861A1">
            <w:pPr>
              <w:ind w:firstLine="0"/>
              <w:rPr>
                <w:rFonts w:ascii="Times New Roman" w:hAnsi="Times New Roman" w:cs="Times New Roman"/>
              </w:rPr>
            </w:pPr>
          </w:p>
        </w:tc>
        <w:tc>
          <w:tcPr>
            <w:tcW w:w="1031" w:type="dxa"/>
            <w:tcBorders>
              <w:top w:val="nil"/>
              <w:left w:val="nil"/>
              <w:bottom w:val="nil"/>
              <w:right w:val="nil"/>
            </w:tcBorders>
            <w:vAlign w:val="center"/>
          </w:tcPr>
          <w:p w14:paraId="64BD3F32" w14:textId="77777777" w:rsidR="00F861A1" w:rsidRPr="00BF1E3E" w:rsidRDefault="00F861A1" w:rsidP="00F861A1">
            <w:pPr>
              <w:ind w:firstLine="0"/>
              <w:rPr>
                <w:rFonts w:ascii="Times New Roman" w:hAnsi="Times New Roman" w:cs="Times New Roman"/>
              </w:rPr>
            </w:pPr>
          </w:p>
        </w:tc>
        <w:tc>
          <w:tcPr>
            <w:tcW w:w="1048" w:type="dxa"/>
            <w:tcBorders>
              <w:top w:val="nil"/>
              <w:left w:val="nil"/>
              <w:bottom w:val="nil"/>
              <w:right w:val="nil"/>
            </w:tcBorders>
            <w:vAlign w:val="center"/>
          </w:tcPr>
          <w:p w14:paraId="4B2E5F6B" w14:textId="77777777" w:rsidR="00F861A1" w:rsidRPr="00BF1E3E" w:rsidRDefault="00F861A1" w:rsidP="00F861A1">
            <w:pPr>
              <w:ind w:firstLine="0"/>
              <w:rPr>
                <w:rFonts w:ascii="Times New Roman" w:hAnsi="Times New Roman" w:cs="Times New Roman"/>
              </w:rPr>
            </w:pPr>
          </w:p>
        </w:tc>
        <w:tc>
          <w:tcPr>
            <w:tcW w:w="1657" w:type="dxa"/>
            <w:tcBorders>
              <w:top w:val="nil"/>
              <w:left w:val="nil"/>
              <w:bottom w:val="nil"/>
              <w:right w:val="nil"/>
            </w:tcBorders>
            <w:vAlign w:val="center"/>
          </w:tcPr>
          <w:p w14:paraId="4D0F682F" w14:textId="77777777" w:rsidR="00F861A1" w:rsidRPr="00BF1E3E" w:rsidRDefault="00F861A1" w:rsidP="00F861A1">
            <w:pPr>
              <w:ind w:firstLine="0"/>
              <w:rPr>
                <w:rFonts w:ascii="Times New Roman" w:hAnsi="Times New Roman" w:cs="Times New Roman"/>
              </w:rPr>
            </w:pPr>
          </w:p>
        </w:tc>
        <w:tc>
          <w:tcPr>
            <w:tcW w:w="1447" w:type="dxa"/>
            <w:tcBorders>
              <w:top w:val="nil"/>
              <w:left w:val="nil"/>
              <w:bottom w:val="nil"/>
              <w:right w:val="nil"/>
            </w:tcBorders>
            <w:vAlign w:val="center"/>
          </w:tcPr>
          <w:p w14:paraId="631CA485" w14:textId="77777777" w:rsidR="00F861A1" w:rsidRPr="00BF1E3E" w:rsidRDefault="00F861A1" w:rsidP="00F861A1">
            <w:pPr>
              <w:ind w:firstLine="0"/>
              <w:rPr>
                <w:rFonts w:ascii="Times New Roman" w:hAnsi="Times New Roman" w:cs="Times New Roman"/>
              </w:rPr>
            </w:pPr>
          </w:p>
        </w:tc>
      </w:tr>
    </w:tbl>
    <w:p w14:paraId="533778C2" w14:textId="77777777"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b/>
          <w:bCs/>
          <w:i/>
          <w:iCs/>
          <w:color w:val="000000"/>
          <w:sz w:val="22"/>
          <w:szCs w:val="22"/>
        </w:rPr>
        <w:t>Pastabos:</w:t>
      </w:r>
    </w:p>
    <w:p w14:paraId="12209387" w14:textId="7BBDBFD6"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i/>
          <w:iCs/>
          <w:color w:val="000000"/>
          <w:sz w:val="22"/>
          <w:szCs w:val="22"/>
        </w:rPr>
        <w:t>1) 5.1.3.2.</w:t>
      </w:r>
      <w:r>
        <w:rPr>
          <w:rFonts w:ascii="Times New Roman" w:hAnsi="Times New Roman" w:cs="Times New Roman"/>
          <w:i/>
          <w:iCs/>
          <w:color w:val="000000"/>
          <w:sz w:val="22"/>
          <w:szCs w:val="22"/>
        </w:rPr>
        <w:t>eilutėj</w:t>
      </w:r>
      <w:r w:rsidRPr="002C04E6">
        <w:rPr>
          <w:rFonts w:ascii="Times New Roman" w:hAnsi="Times New Roman" w:cs="Times New Roman"/>
          <w:i/>
          <w:iCs/>
          <w:color w:val="000000"/>
          <w:sz w:val="22"/>
          <w:szCs w:val="22"/>
        </w:rPr>
        <w:t>e nurodytos išlaidos visais atvejais priskiriamos veiklų rangos išlaidoms.</w:t>
      </w:r>
    </w:p>
    <w:p w14:paraId="06C86ED9" w14:textId="77777777"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i/>
          <w:iCs/>
          <w:color w:val="000000"/>
          <w:sz w:val="22"/>
          <w:szCs w:val="22"/>
        </w:rPr>
        <w:t>2) Jeigu veiklų rangos išlaidų dalis (nuo visų tiesioginių vietos projekto išlaidų) lygi 100 proc., nurodykite, ar vietos projekto administravimą (kuris apmokamas iš netiesioginių išlaidų):</w:t>
      </w:r>
    </w:p>
    <w:p w14:paraId="52513546" w14:textId="3E2B6091" w:rsidR="002C04E6" w:rsidRPr="002C04E6" w:rsidRDefault="002B1508" w:rsidP="002C04E6">
      <w:pPr>
        <w:ind w:firstLine="0"/>
        <w:jc w:val="both"/>
        <w:rPr>
          <w:rFonts w:ascii="Times New Roman" w:hAnsi="Times New Roman" w:cs="Times New Roman"/>
          <w:color w:val="000000"/>
          <w:sz w:val="27"/>
          <w:szCs w:val="27"/>
        </w:rPr>
      </w:pPr>
      <w:sdt>
        <w:sdtPr>
          <w:rPr>
            <w:rFonts w:ascii="Times New Roman" w:eastAsia="Calibri" w:hAnsi="Times New Roman" w:cs="Times New Roman"/>
            <w:sz w:val="24"/>
            <w:szCs w:val="24"/>
            <w:lang w:eastAsia="en-US"/>
          </w:rPr>
          <w:id w:val="-2130469272"/>
          <w14:checkbox>
            <w14:checked w14:val="0"/>
            <w14:checkedState w14:val="2612" w14:font="MS Gothic"/>
            <w14:uncheckedState w14:val="2610" w14:font="MS Gothic"/>
          </w14:checkbox>
        </w:sdtPr>
        <w:sdtEndPr/>
        <w:sdtContent>
          <w:r w:rsidR="003E72CA">
            <w:rPr>
              <w:rFonts w:ascii="MS Gothic" w:eastAsia="MS Gothic" w:hAnsi="MS Gothic" w:cs="Times New Roman" w:hint="eastAsia"/>
              <w:sz w:val="24"/>
              <w:szCs w:val="24"/>
              <w:lang w:eastAsia="en-US"/>
            </w:rPr>
            <w:t>☐</w:t>
          </w:r>
        </w:sdtContent>
      </w:sdt>
      <w:r w:rsidR="002C04E6" w:rsidRPr="002C04E6">
        <w:rPr>
          <w:rFonts w:ascii="Times New Roman" w:hAnsi="Times New Roman" w:cs="Times New Roman"/>
          <w:i/>
          <w:iCs/>
          <w:color w:val="000000"/>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1075B259" w14:textId="095A9D17" w:rsidR="002C04E6" w:rsidRPr="002C04E6" w:rsidRDefault="002B1508" w:rsidP="002C04E6">
      <w:pPr>
        <w:ind w:firstLine="0"/>
        <w:jc w:val="both"/>
        <w:rPr>
          <w:rFonts w:ascii="Times New Roman" w:hAnsi="Times New Roman" w:cs="Times New Roman"/>
          <w:color w:val="000000"/>
          <w:sz w:val="27"/>
          <w:szCs w:val="27"/>
        </w:rPr>
      </w:pPr>
      <w:sdt>
        <w:sdtPr>
          <w:rPr>
            <w:rFonts w:ascii="Times New Roman" w:eastAsia="Calibri" w:hAnsi="Times New Roman" w:cs="Times New Roman"/>
            <w:sz w:val="24"/>
            <w:szCs w:val="24"/>
            <w:lang w:eastAsia="en-US"/>
          </w:rPr>
          <w:id w:val="-2061927331"/>
          <w14:checkbox>
            <w14:checked w14:val="0"/>
            <w14:checkedState w14:val="2612" w14:font="MS Gothic"/>
            <w14:uncheckedState w14:val="2610" w14:font="MS Gothic"/>
          </w14:checkbox>
        </w:sdtPr>
        <w:sdtEndPr/>
        <w:sdtContent>
          <w:r w:rsidR="003E72CA">
            <w:rPr>
              <w:rFonts w:ascii="MS Gothic" w:eastAsia="MS Gothic" w:hAnsi="MS Gothic" w:cs="Times New Roman" w:hint="eastAsia"/>
              <w:sz w:val="24"/>
              <w:szCs w:val="24"/>
              <w:lang w:eastAsia="en-US"/>
            </w:rPr>
            <w:t>☐</w:t>
          </w:r>
        </w:sdtContent>
      </w:sdt>
      <w:r w:rsidR="002C04E6" w:rsidRPr="002C04E6">
        <w:rPr>
          <w:rFonts w:ascii="Times New Roman" w:hAnsi="Times New Roman" w:cs="Times New Roman"/>
          <w:i/>
          <w:iCs/>
          <w:color w:val="000000"/>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9E69F5B" w14:textId="1791047F" w:rsidR="002C04E6" w:rsidRDefault="002C04E6" w:rsidP="001662E2">
      <w:pPr>
        <w:ind w:firstLine="0"/>
        <w:jc w:val="both"/>
        <w:rPr>
          <w:rFonts w:ascii="Times New Roman" w:eastAsia="Calibri" w:hAnsi="Times New Roman" w:cs="Times New Roman"/>
          <w:b/>
          <w:color w:val="000000"/>
          <w:sz w:val="24"/>
          <w:szCs w:val="24"/>
        </w:rPr>
      </w:pPr>
    </w:p>
    <w:p w14:paraId="30718E59" w14:textId="00F35E2D" w:rsidR="002C04E6" w:rsidRPr="003F3358" w:rsidRDefault="002C04E6" w:rsidP="001662E2">
      <w:pPr>
        <w:ind w:firstLine="0"/>
        <w:jc w:val="both"/>
        <w:rPr>
          <w:rFonts w:ascii="Times New Roman" w:eastAsia="Calibri" w:hAnsi="Times New Roman" w:cs="Times New Roman"/>
          <w:b/>
          <w:color w:val="000000"/>
          <w:sz w:val="24"/>
          <w:szCs w:val="24"/>
        </w:rPr>
        <w:sectPr w:rsidR="002C04E6"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4C2E269D" w14:textId="77777777" w:rsidR="00EC0763" w:rsidRPr="002443AF" w:rsidRDefault="00EC0763" w:rsidP="005065EE">
            <w:pPr>
              <w:ind w:firstLine="0"/>
              <w:rPr>
                <w:rFonts w:ascii="Times New Roman" w:hAnsi="Times New Roman" w:cs="Times New Roman"/>
                <w:b/>
                <w:sz w:val="24"/>
                <w:szCs w:val="24"/>
              </w:rPr>
            </w:pPr>
            <w:r w:rsidRPr="002443AF">
              <w:rPr>
                <w:rFonts w:ascii="Times New Roman" w:hAnsi="Times New Roman" w:cs="Times New Roman"/>
                <w:b/>
                <w:sz w:val="24"/>
                <w:szCs w:val="24"/>
              </w:rPr>
              <w:t>VIET</w:t>
            </w:r>
            <w:r w:rsidR="00E061A3" w:rsidRPr="002443AF">
              <w:rPr>
                <w:rFonts w:ascii="Times New Roman" w:hAnsi="Times New Roman" w:cs="Times New Roman"/>
                <w:b/>
                <w:sz w:val="24"/>
                <w:szCs w:val="24"/>
              </w:rPr>
              <w:t>OS PROJEKTO PASIEKIMŲ RODIKLIAI</w:t>
            </w:r>
          </w:p>
          <w:p w14:paraId="6DCEEB04" w14:textId="3939F546" w:rsidR="002443AF" w:rsidRPr="002443AF" w:rsidRDefault="002443AF" w:rsidP="005065EE">
            <w:pPr>
              <w:ind w:firstLine="0"/>
              <w:rPr>
                <w:rFonts w:ascii="Times New Roman" w:hAnsi="Times New Roman" w:cs="Times New Roman"/>
                <w:b/>
                <w:sz w:val="24"/>
                <w:szCs w:val="24"/>
              </w:rPr>
            </w:pPr>
            <w:r w:rsidRPr="002443AF">
              <w:rPr>
                <w:rFonts w:ascii="Times New Roman" w:hAnsi="Times New Roman" w:cs="Times New Roman"/>
                <w:i/>
                <w:iCs/>
                <w:color w:val="000000"/>
                <w:sz w:val="24"/>
                <w:szCs w:val="24"/>
                <w:shd w:val="clear" w:color="auto" w:fill="F7CAAC"/>
              </w:rPr>
              <w:t>Pildyti tik tas eilutes, kurios yra aktualios pagal vietos projekto pobūdį ir turinį.</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7826FE" w:rsidRPr="003F3358" w14:paraId="4C7152D5" w14:textId="77777777" w:rsidTr="005065EE">
        <w:tc>
          <w:tcPr>
            <w:tcW w:w="846" w:type="dxa"/>
            <w:tcBorders>
              <w:top w:val="single" w:sz="4" w:space="0" w:color="auto"/>
              <w:left w:val="single" w:sz="4" w:space="0" w:color="auto"/>
              <w:bottom w:val="single" w:sz="4" w:space="0" w:color="auto"/>
              <w:right w:val="single" w:sz="4" w:space="0" w:color="auto"/>
            </w:tcBorders>
          </w:tcPr>
          <w:p w14:paraId="09ADCBAA" w14:textId="0F1ACC0D" w:rsidR="007826FE" w:rsidRPr="003F3358" w:rsidRDefault="007826FE" w:rsidP="005065EE">
            <w:pPr>
              <w:ind w:firstLine="0"/>
              <w:rPr>
                <w:rFonts w:ascii="Times New Roman" w:hAnsi="Times New Roman" w:cs="Times New Roman"/>
                <w:sz w:val="24"/>
                <w:szCs w:val="24"/>
              </w:rPr>
            </w:pPr>
            <w:r>
              <w:rPr>
                <w:rFonts w:ascii="Times New Roman" w:hAnsi="Times New Roman" w:cs="Times New Roman"/>
                <w:sz w:val="24"/>
                <w:szCs w:val="24"/>
              </w:rPr>
              <w:t>6.3.</w:t>
            </w:r>
          </w:p>
        </w:tc>
        <w:tc>
          <w:tcPr>
            <w:tcW w:w="5391" w:type="dxa"/>
            <w:tcBorders>
              <w:top w:val="single" w:sz="4" w:space="0" w:color="auto"/>
              <w:left w:val="single" w:sz="4" w:space="0" w:color="auto"/>
              <w:bottom w:val="single" w:sz="4" w:space="0" w:color="auto"/>
              <w:right w:val="single" w:sz="4" w:space="0" w:color="auto"/>
            </w:tcBorders>
          </w:tcPr>
          <w:p w14:paraId="6B6AFEE3" w14:textId="7CAB5C62" w:rsidR="007826FE" w:rsidRPr="003F3358" w:rsidRDefault="007826FE" w:rsidP="007826FE">
            <w:pPr>
              <w:tabs>
                <w:tab w:val="left" w:pos="1300"/>
              </w:tabs>
              <w:ind w:firstLine="0"/>
              <w:jc w:val="both"/>
              <w:rPr>
                <w:rFonts w:ascii="Times New Roman" w:hAnsi="Times New Roman" w:cs="Times New Roman"/>
                <w:sz w:val="24"/>
                <w:szCs w:val="24"/>
              </w:rPr>
            </w:pPr>
            <w:r w:rsidRPr="007826FE">
              <w:rPr>
                <w:rFonts w:ascii="Times New Roman" w:hAnsi="Times New Roman" w:cs="Times New Roman"/>
                <w:sz w:val="24"/>
                <w:szCs w:val="24"/>
              </w:rPr>
              <w:t>VVG teritorijos gyventojų, gaunančių naudą dėl pagerintos i</w:t>
            </w:r>
            <w:r w:rsidR="000275CB">
              <w:rPr>
                <w:rFonts w:ascii="Times New Roman" w:hAnsi="Times New Roman" w:cs="Times New Roman"/>
                <w:sz w:val="24"/>
                <w:szCs w:val="24"/>
              </w:rPr>
              <w:t>nfrastruktūros, skaičius (vnt.)</w:t>
            </w:r>
          </w:p>
        </w:tc>
        <w:tc>
          <w:tcPr>
            <w:tcW w:w="3400" w:type="dxa"/>
            <w:tcBorders>
              <w:top w:val="single" w:sz="4" w:space="0" w:color="auto"/>
              <w:left w:val="single" w:sz="4" w:space="0" w:color="auto"/>
              <w:bottom w:val="single" w:sz="4" w:space="0" w:color="auto"/>
              <w:right w:val="single" w:sz="4" w:space="0" w:color="auto"/>
            </w:tcBorders>
          </w:tcPr>
          <w:p w14:paraId="02C14B45" w14:textId="072A033D" w:rsidR="007826FE" w:rsidRPr="003F3358" w:rsidRDefault="007826FE" w:rsidP="005065EE">
            <w:pPr>
              <w:ind w:firstLine="0"/>
              <w:jc w:val="center"/>
              <w:rPr>
                <w:rFonts w:ascii="Times New Roman" w:hAnsi="Times New Roman" w:cs="Times New Roman"/>
                <w:sz w:val="24"/>
                <w:szCs w:val="24"/>
              </w:rPr>
            </w:pPr>
            <w:r w:rsidRPr="007826FE">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 xml:space="preserve">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w:t>
            </w:r>
            <w:r w:rsidRPr="003F3358">
              <w:rPr>
                <w:rFonts w:ascii="Times New Roman" w:hAnsi="Times New Roman" w:cs="Times New Roman"/>
                <w:color w:val="000000"/>
                <w:sz w:val="24"/>
                <w:szCs w:val="24"/>
              </w:rPr>
              <w:lastRenderedPageBreak/>
              <w:t>plėtros 2014–2020 metų programą viešinimo taisyklių patvirtinimo“ (toliau – Kaimo plėtros viešinimo taisyklės);</w:t>
            </w:r>
          </w:p>
        </w:tc>
      </w:tr>
      <w:tr w:rsidR="00E52C65" w:rsidRPr="003F3358" w14:paraId="214A849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7D7C616D" w:rsidR="00E52C65" w:rsidRPr="003F3358" w:rsidRDefault="000275CB" w:rsidP="003F4B59">
            <w:pPr>
              <w:ind w:firstLine="0"/>
              <w:jc w:val="both"/>
              <w:rPr>
                <w:sz w:val="24"/>
                <w:szCs w:val="24"/>
              </w:rPr>
            </w:pPr>
            <w:r w:rsidRPr="000275CB">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Pr>
                <w:rFonts w:ascii="Times New Roman" w:hAnsi="Times New Roman" w:cs="Times New Roman"/>
                <w:sz w:val="24"/>
                <w:szCs w:val="24"/>
              </w:rPr>
              <w:t>;</w:t>
            </w:r>
          </w:p>
        </w:tc>
      </w:tr>
      <w:tr w:rsidR="00E52C65" w:rsidRPr="003F3358" w14:paraId="7E735579"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097701B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0F74604E" w:rsidR="003F4B59" w:rsidRPr="003F3358" w:rsidRDefault="003850B3" w:rsidP="003F4B59">
            <w:pPr>
              <w:ind w:firstLine="0"/>
              <w:rPr>
                <w:rFonts w:ascii="Times New Roman" w:hAnsi="Times New Roman" w:cs="Times New Roman"/>
                <w:sz w:val="24"/>
                <w:szCs w:val="24"/>
              </w:rPr>
            </w:pPr>
            <w:r>
              <w:rPr>
                <w:rFonts w:ascii="Times New Roman" w:hAnsi="Times New Roman" w:cs="Times New Roman"/>
                <w:b/>
                <w:sz w:val="24"/>
                <w:szCs w:val="24"/>
              </w:rPr>
              <w:t>8.2</w:t>
            </w:r>
            <w:r w:rsidR="003F4B59" w:rsidRPr="003F3358">
              <w:rPr>
                <w:rFonts w:ascii="Times New Roman" w:hAnsi="Times New Roman" w:cs="Times New Roman"/>
                <w:b/>
                <w:sz w:val="24"/>
                <w:szCs w:val="24"/>
              </w:rPr>
              <w:t>.</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3850B3" w:rsidRPr="003F3358" w14:paraId="2CA2729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2487EF5A" w:rsidR="003850B3" w:rsidRPr="003F3358" w:rsidRDefault="00625DD3" w:rsidP="003850B3">
            <w:pPr>
              <w:ind w:firstLine="0"/>
              <w:jc w:val="both"/>
              <w:rPr>
                <w:rFonts w:ascii="Times New Roman" w:hAnsi="Times New Roman" w:cs="Times New Roman"/>
                <w:sz w:val="24"/>
                <w:szCs w:val="24"/>
              </w:rPr>
            </w:pPr>
            <w:r>
              <w:rPr>
                <w:rFonts w:ascii="Times New Roman" w:hAnsi="Times New Roman" w:cs="Times New Roman"/>
                <w:sz w:val="24"/>
                <w:szCs w:val="24"/>
              </w:rPr>
              <w:t>8.2</w:t>
            </w:r>
            <w:r w:rsidR="003850B3" w:rsidRPr="003F3358">
              <w:rPr>
                <w:rFonts w:ascii="Times New Roman" w:hAnsi="Times New Roman" w:cs="Times New Roman"/>
                <w:sz w:val="24"/>
                <w:szCs w:val="24"/>
              </w:rPr>
              <w:t>.1.</w:t>
            </w:r>
          </w:p>
        </w:tc>
        <w:tc>
          <w:tcPr>
            <w:tcW w:w="8736" w:type="dxa"/>
            <w:gridSpan w:val="10"/>
            <w:shd w:val="clear" w:color="auto" w:fill="auto"/>
          </w:tcPr>
          <w:p w14:paraId="53638998" w14:textId="1EBAF48A" w:rsidR="003850B3" w:rsidRPr="003850B3" w:rsidRDefault="003850B3" w:rsidP="003850B3">
            <w:pPr>
              <w:tabs>
                <w:tab w:val="left" w:pos="484"/>
              </w:tabs>
              <w:ind w:firstLine="0"/>
              <w:jc w:val="both"/>
              <w:rPr>
                <w:rFonts w:ascii="Times New Roman" w:hAnsi="Times New Roman" w:cs="Times New Roman"/>
                <w:sz w:val="24"/>
                <w:szCs w:val="24"/>
              </w:rPr>
            </w:pPr>
            <w:r w:rsidRPr="003850B3">
              <w:rPr>
                <w:rFonts w:ascii="Times New Roman" w:hAnsi="Times New Roman" w:cs="Times New Roman"/>
                <w:sz w:val="24"/>
                <w:szCs w:val="24"/>
              </w:rPr>
              <w:t>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priemones, rodiklio „Naujos darbo vietos sukūrimas ir išlaikymas“ pasiekimo vertinimo metodikos patvirtinimo“</w:t>
            </w:r>
            <w:r w:rsidR="00583A75">
              <w:rPr>
                <w:rFonts w:ascii="Times New Roman" w:hAnsi="Times New Roman" w:cs="Times New Roman"/>
                <w:sz w:val="24"/>
                <w:szCs w:val="24"/>
              </w:rPr>
              <w:t>.</w:t>
            </w:r>
          </w:p>
        </w:tc>
      </w:tr>
      <w:tr w:rsidR="003850B3" w:rsidRPr="003F3358" w14:paraId="0E3A43C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6293C8FD"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.2.</w:t>
            </w:r>
          </w:p>
        </w:tc>
        <w:tc>
          <w:tcPr>
            <w:tcW w:w="8736" w:type="dxa"/>
            <w:gridSpan w:val="10"/>
            <w:shd w:val="clear" w:color="auto" w:fill="auto"/>
          </w:tcPr>
          <w:p w14:paraId="26CFD565" w14:textId="05C82BD9" w:rsidR="003850B3" w:rsidRPr="003850B3" w:rsidRDefault="003850B3" w:rsidP="003850B3">
            <w:pPr>
              <w:ind w:firstLine="0"/>
              <w:jc w:val="both"/>
              <w:rPr>
                <w:rFonts w:ascii="Times New Roman" w:hAnsi="Times New Roman" w:cs="Times New Roman"/>
                <w:color w:val="FF0000"/>
                <w:sz w:val="24"/>
                <w:szCs w:val="24"/>
              </w:rPr>
            </w:pPr>
            <w:r w:rsidRPr="003850B3">
              <w:rPr>
                <w:rFonts w:ascii="Times New Roman" w:hAnsi="Times New Roman" w:cs="Times New Roman"/>
                <w:sz w:val="24"/>
                <w:szCs w:val="24"/>
              </w:rPr>
              <w:t>Jeigu vietos projekte numatyta vykdyti veikla yra susijusi su maisto tvarkymu (maisto tvarkymas – bet koks poveikis maistui arba veiksmai su juo ar atskiromis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jo sudėtinėmis dalimis (įskaitant maisto gaminimą, ruošimą, perdirbimą, pakavimą, laikymą, saugojimą, vežimą, paskirstymą, tiekimą, pateikimą parduoti,</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 xml:space="preserve">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w:t>
            </w:r>
            <w:r w:rsidRPr="003850B3">
              <w:rPr>
                <w:rFonts w:ascii="Times New Roman" w:hAnsi="Times New Roman" w:cs="Times New Roman"/>
                <w:sz w:val="24"/>
                <w:szCs w:val="24"/>
              </w:rPr>
              <w:lastRenderedPageBreak/>
              <w:t>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850B3" w:rsidRPr="003F3358" w14:paraId="3EEF8994"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6AA9EE45"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sidR="00625DD3">
              <w:rPr>
                <w:rFonts w:ascii="Times New Roman" w:hAnsi="Times New Roman" w:cs="Times New Roman"/>
                <w:sz w:val="24"/>
                <w:szCs w:val="24"/>
              </w:rPr>
              <w:t>2</w:t>
            </w:r>
            <w:r w:rsidRPr="003F3358">
              <w:rPr>
                <w:rFonts w:ascii="Times New Roman" w:hAnsi="Times New Roman" w:cs="Times New Roman"/>
                <w:sz w:val="24"/>
                <w:szCs w:val="24"/>
              </w:rPr>
              <w:t>.3.</w:t>
            </w:r>
          </w:p>
        </w:tc>
        <w:tc>
          <w:tcPr>
            <w:tcW w:w="8736" w:type="dxa"/>
            <w:gridSpan w:val="10"/>
            <w:shd w:val="clear" w:color="auto" w:fill="auto"/>
          </w:tcPr>
          <w:p w14:paraId="5A8F1A44" w14:textId="2C4752E4"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Jeigu vietos projekte numatytos investicijos, susijusios su licencijuojama veikla arba veikla, kuriai vykdyti turi būti išduotas leidimas, ne vėliau kaip kartu su galutiniu mokėjimo prašymu turi būti pateikta licencijos arba leidimo kopija.</w:t>
            </w:r>
          </w:p>
        </w:tc>
      </w:tr>
      <w:tr w:rsidR="003850B3" w:rsidRPr="003F3358" w14:paraId="2F72360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4AB11934" w:rsidR="003850B3" w:rsidRPr="003F3358" w:rsidRDefault="003850B3" w:rsidP="004C1869">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w:t>
            </w:r>
            <w:r w:rsidR="004C1869">
              <w:rPr>
                <w:rFonts w:ascii="Times New Roman" w:hAnsi="Times New Roman" w:cs="Times New Roman"/>
                <w:sz w:val="24"/>
                <w:szCs w:val="24"/>
              </w:rPr>
              <w:t>4</w:t>
            </w:r>
            <w:r w:rsidRPr="003F3358">
              <w:rPr>
                <w:rFonts w:ascii="Times New Roman" w:hAnsi="Times New Roman" w:cs="Times New Roman"/>
                <w:sz w:val="24"/>
                <w:szCs w:val="24"/>
              </w:rPr>
              <w:t>.</w:t>
            </w:r>
          </w:p>
        </w:tc>
        <w:tc>
          <w:tcPr>
            <w:tcW w:w="8736" w:type="dxa"/>
            <w:gridSpan w:val="10"/>
            <w:shd w:val="clear" w:color="auto" w:fill="auto"/>
          </w:tcPr>
          <w:p w14:paraId="1BE15B24" w14:textId="69F95F52"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užbaigus statybos darbus pateikti statybos užbaigimo dokumentus, kai jie privalomi pagal teisės aktų nuostatas (ne</w:t>
            </w:r>
            <w:r>
              <w:rPr>
                <w:rFonts w:ascii="Times New Roman" w:hAnsi="Times New Roman" w:cs="Times New Roman"/>
                <w:sz w:val="24"/>
                <w:szCs w:val="24"/>
              </w:rPr>
              <w:t xml:space="preserve"> </w:t>
            </w:r>
            <w:r w:rsidRPr="003850B3">
              <w:rPr>
                <w:rFonts w:ascii="Times New Roman" w:hAnsi="Times New Roman" w:cs="Times New Roman"/>
                <w:sz w:val="24"/>
                <w:szCs w:val="24"/>
              </w:rPr>
              <w:t>vėliau kaip galutinio mokėjimo prašymo pateikimo dieną).</w:t>
            </w:r>
          </w:p>
        </w:tc>
      </w:tr>
      <w:tr w:rsidR="003850B3" w:rsidRPr="003F3358" w14:paraId="4C719ACF"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6D2E2213" w:rsidR="003850B3" w:rsidRPr="003F3358" w:rsidRDefault="003850B3" w:rsidP="004C1869">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w:t>
            </w:r>
            <w:r w:rsidR="004C1869">
              <w:rPr>
                <w:rFonts w:ascii="Times New Roman" w:hAnsi="Times New Roman" w:cs="Times New Roman"/>
                <w:sz w:val="24"/>
                <w:szCs w:val="24"/>
              </w:rPr>
              <w:t>5</w:t>
            </w:r>
            <w:r w:rsidRPr="003F3358">
              <w:rPr>
                <w:rFonts w:ascii="Times New Roman" w:hAnsi="Times New Roman" w:cs="Times New Roman"/>
                <w:sz w:val="24"/>
                <w:szCs w:val="24"/>
              </w:rPr>
              <w:t>.</w:t>
            </w:r>
          </w:p>
        </w:tc>
        <w:tc>
          <w:tcPr>
            <w:tcW w:w="8736" w:type="dxa"/>
            <w:gridSpan w:val="10"/>
            <w:shd w:val="clear" w:color="auto" w:fill="auto"/>
          </w:tcPr>
          <w:p w14:paraId="1498FEBF" w14:textId="29036BDD"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pateikti detalų atliktų darbų aktą (su kiekvienu mokėjimo prašymu, kuriame deklaruojamos statybos išlaidos).</w:t>
            </w:r>
          </w:p>
        </w:tc>
      </w:tr>
      <w:tr w:rsidR="003850B3" w:rsidRPr="003F3358" w14:paraId="13EB49C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15144355" w:rsidR="003850B3" w:rsidRPr="003F3358" w:rsidRDefault="003850B3" w:rsidP="004C1869">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w:t>
            </w:r>
            <w:r w:rsidR="004C1869">
              <w:rPr>
                <w:rFonts w:ascii="Times New Roman" w:hAnsi="Times New Roman" w:cs="Times New Roman"/>
                <w:sz w:val="24"/>
                <w:szCs w:val="24"/>
              </w:rPr>
              <w:t>6</w:t>
            </w:r>
            <w:r w:rsidRPr="003F3358">
              <w:rPr>
                <w:rFonts w:ascii="Times New Roman" w:hAnsi="Times New Roman" w:cs="Times New Roman"/>
                <w:sz w:val="24"/>
                <w:szCs w:val="24"/>
              </w:rPr>
              <w:t>.</w:t>
            </w:r>
          </w:p>
        </w:tc>
        <w:tc>
          <w:tcPr>
            <w:tcW w:w="8736" w:type="dxa"/>
            <w:gridSpan w:val="10"/>
            <w:shd w:val="clear" w:color="auto" w:fill="auto"/>
          </w:tcPr>
          <w:p w14:paraId="30C86C30" w14:textId="62D98DC8"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iki galutinio mokėjimo prašymo pateikimo dienos parengti naudoti įrangą ir (arba) techniką ir vėliausiai su galutiniu</w:t>
            </w:r>
            <w:r>
              <w:rPr>
                <w:rFonts w:ascii="Times New Roman" w:hAnsi="Times New Roman" w:cs="Times New Roman"/>
                <w:sz w:val="24"/>
                <w:szCs w:val="24"/>
              </w:rPr>
              <w:t xml:space="preserve"> </w:t>
            </w:r>
            <w:r w:rsidRPr="003850B3">
              <w:rPr>
                <w:rFonts w:ascii="Times New Roman" w:hAnsi="Times New Roman" w:cs="Times New Roman"/>
                <w:sz w:val="24"/>
                <w:szCs w:val="24"/>
              </w:rPr>
              <w:t>mokėjimo prašymu pateikti įrangos ir (arba) technikos įrengimo ir (arba) sumontavimo darbų užbaigimo aktus ar kitus lygiaverčius dokumentus, kuriuose</w:t>
            </w:r>
            <w:r>
              <w:rPr>
                <w:rFonts w:ascii="Times New Roman" w:hAnsi="Times New Roman" w:cs="Times New Roman"/>
                <w:sz w:val="24"/>
                <w:szCs w:val="24"/>
              </w:rPr>
              <w:t xml:space="preserve"> </w:t>
            </w:r>
            <w:r w:rsidRPr="003850B3">
              <w:rPr>
                <w:rFonts w:ascii="Times New Roman" w:hAnsi="Times New Roman" w:cs="Times New Roman"/>
                <w:sz w:val="24"/>
                <w:szCs w:val="24"/>
              </w:rPr>
              <w:t>patvirtinama, kad už paramos lėšas įsigyta įranga ir (arba) technika tinkamai sumontuota ir veikia.</w:t>
            </w:r>
          </w:p>
        </w:tc>
      </w:tr>
      <w:tr w:rsidR="003850B3" w:rsidRPr="003F3358" w14:paraId="0BFCDD6A" w14:textId="77777777" w:rsidTr="003850B3">
        <w:tc>
          <w:tcPr>
            <w:tcW w:w="901" w:type="dxa"/>
            <w:gridSpan w:val="2"/>
            <w:tcBorders>
              <w:top w:val="single" w:sz="4" w:space="0" w:color="auto"/>
              <w:left w:val="nil"/>
              <w:bottom w:val="single" w:sz="4" w:space="0" w:color="auto"/>
              <w:right w:val="nil"/>
            </w:tcBorders>
            <w:shd w:val="clear" w:color="auto" w:fill="auto"/>
          </w:tcPr>
          <w:p w14:paraId="63EF48AC" w14:textId="2AAC90E7" w:rsidR="003850B3" w:rsidRPr="003F3358" w:rsidRDefault="003850B3" w:rsidP="003850B3">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3850B3" w:rsidRPr="003F3358" w:rsidRDefault="003850B3" w:rsidP="003850B3">
            <w:pPr>
              <w:tabs>
                <w:tab w:val="left" w:pos="516"/>
              </w:tabs>
              <w:ind w:firstLine="0"/>
              <w:jc w:val="right"/>
              <w:rPr>
                <w:rFonts w:ascii="Times New Roman" w:hAnsi="Times New Roman" w:cs="Times New Roman"/>
                <w:sz w:val="24"/>
                <w:szCs w:val="24"/>
              </w:rPr>
            </w:pPr>
          </w:p>
        </w:tc>
      </w:tr>
      <w:tr w:rsidR="003850B3" w:rsidRPr="003F3358" w14:paraId="3F6A99B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3850B3" w:rsidRPr="003F3358" w:rsidRDefault="003850B3" w:rsidP="003850B3">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3850B3" w:rsidRPr="003F3358" w14:paraId="3AEEA409"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3850B3" w:rsidRPr="003F3358" w:rsidRDefault="003850B3" w:rsidP="003850B3">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3850B3" w:rsidRPr="003F3358" w14:paraId="40305BC8"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3850B3" w:rsidRPr="003F3358" w:rsidRDefault="003850B3" w:rsidP="003850B3">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3850B3" w:rsidRPr="003F3358" w:rsidRDefault="003850B3" w:rsidP="003850B3">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3850B3" w:rsidRPr="003F3358" w14:paraId="3696E886"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sdt>
          <w:sdtPr>
            <w:rPr>
              <w:rFonts w:ascii="Times New Roman" w:eastAsia="Calibri" w:hAnsi="Times New Roman" w:cs="Times New Roman"/>
              <w:sz w:val="24"/>
              <w:szCs w:val="24"/>
              <w:lang w:eastAsia="en-US"/>
            </w:rPr>
            <w:id w:val="1798100577"/>
            <w14:checkbox>
              <w14:checked w14:val="0"/>
              <w14:checkedState w14:val="2612" w14:font="MS Gothic"/>
              <w14:uncheckedState w14:val="2610" w14:font="MS Gothic"/>
            </w14:checkbox>
          </w:sdtPr>
          <w:sdtEndPr/>
          <w:sdtContent>
            <w:tc>
              <w:tcPr>
                <w:tcW w:w="768" w:type="dxa"/>
                <w:tcBorders>
                  <w:top w:val="single" w:sz="4" w:space="0" w:color="auto"/>
                  <w:left w:val="single" w:sz="4" w:space="0" w:color="auto"/>
                  <w:bottom w:val="single" w:sz="4" w:space="0" w:color="auto"/>
                  <w:right w:val="single" w:sz="4" w:space="0" w:color="auto"/>
                </w:tcBorders>
              </w:tcPr>
              <w:p w14:paraId="4007E2D9" w14:textId="4FCD2AB5" w:rsidR="003850B3" w:rsidRPr="003F3358" w:rsidRDefault="003B6734" w:rsidP="003850B3">
                <w:pPr>
                  <w:tabs>
                    <w:tab w:val="left" w:pos="516"/>
                  </w:tabs>
                  <w:ind w:firstLine="0"/>
                  <w:jc w:val="center"/>
                  <w:rPr>
                    <w:rFonts w:ascii="Times New Roman" w:hAnsi="Times New Roman" w:cs="Times New Roman"/>
                    <w:sz w:val="24"/>
                    <w:szCs w:val="24"/>
                  </w:rPr>
                </w:pPr>
                <w:r>
                  <w:rPr>
                    <w:rFonts w:ascii="MS Gothic" w:eastAsia="MS Gothic" w:hAnsi="MS Gothic" w:cs="Times New Roman" w:hint="eastAsia"/>
                    <w:sz w:val="24"/>
                    <w:szCs w:val="24"/>
                    <w:lang w:eastAsia="en-US"/>
                  </w:rPr>
                  <w:t>☐</w:t>
                </w:r>
              </w:p>
            </w:tc>
          </w:sdtContent>
        </w:sdt>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3850B3" w:rsidRPr="003F3358" w14:paraId="4742E8A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sdt>
          <w:sdtPr>
            <w:rPr>
              <w:rFonts w:ascii="Times New Roman" w:eastAsia="Calibri" w:hAnsi="Times New Roman" w:cs="Times New Roman"/>
              <w:sz w:val="24"/>
              <w:szCs w:val="24"/>
              <w:lang w:eastAsia="en-US"/>
            </w:rPr>
            <w:id w:val="309294022"/>
            <w14:checkbox>
              <w14:checked w14:val="0"/>
              <w14:checkedState w14:val="2612" w14:font="MS Gothic"/>
              <w14:uncheckedState w14:val="2610" w14:font="MS Gothic"/>
            </w14:checkbox>
          </w:sdtPr>
          <w:sdtEndPr/>
          <w:sdtContent>
            <w:tc>
              <w:tcPr>
                <w:tcW w:w="768" w:type="dxa"/>
                <w:tcBorders>
                  <w:top w:val="single" w:sz="4" w:space="0" w:color="auto"/>
                  <w:left w:val="single" w:sz="4" w:space="0" w:color="auto"/>
                  <w:bottom w:val="single" w:sz="4" w:space="0" w:color="auto"/>
                  <w:right w:val="single" w:sz="4" w:space="0" w:color="auto"/>
                </w:tcBorders>
              </w:tcPr>
              <w:p w14:paraId="13FD049A" w14:textId="3C0A4B39" w:rsidR="003850B3" w:rsidRPr="003F3358" w:rsidRDefault="003B6734" w:rsidP="003850B3">
                <w:pPr>
                  <w:tabs>
                    <w:tab w:val="left" w:pos="400"/>
                  </w:tabs>
                  <w:ind w:firstLine="0"/>
                  <w:jc w:val="center"/>
                  <w:rPr>
                    <w:rFonts w:ascii="Times New Roman" w:hAnsi="Times New Roman" w:cs="Times New Roman"/>
                    <w:sz w:val="24"/>
                    <w:szCs w:val="24"/>
                  </w:rPr>
                </w:pPr>
                <w:r>
                  <w:rPr>
                    <w:rFonts w:ascii="MS Gothic" w:eastAsia="MS Gothic" w:hAnsi="MS Gothic" w:cs="Times New Roman" w:hint="eastAsia"/>
                    <w:sz w:val="24"/>
                    <w:szCs w:val="24"/>
                    <w:lang w:eastAsia="en-US"/>
                  </w:rPr>
                  <w:t>☐</w:t>
                </w:r>
              </w:p>
            </w:tc>
          </w:sdtContent>
        </w:sdt>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3850B3" w:rsidRPr="003F3358" w:rsidRDefault="003850B3" w:rsidP="003850B3">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583A75" w:rsidRPr="003F3358" w14:paraId="193565B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4483D95E" w14:textId="2EE5357A" w:rsidR="00583A75" w:rsidRPr="003F3358" w:rsidRDefault="00583A75" w:rsidP="003850B3">
            <w:pPr>
              <w:ind w:firstLine="0"/>
              <w:jc w:val="center"/>
              <w:rPr>
                <w:rFonts w:ascii="Times New Roman" w:hAnsi="Times New Roman" w:cs="Times New Roman"/>
                <w:sz w:val="24"/>
                <w:szCs w:val="24"/>
              </w:rPr>
            </w:pPr>
            <w:r>
              <w:rPr>
                <w:rFonts w:ascii="Times New Roman" w:hAnsi="Times New Roman" w:cs="Times New Roman"/>
                <w:sz w:val="24"/>
                <w:szCs w:val="24"/>
              </w:rPr>
              <w:t>9.3.</w:t>
            </w:r>
          </w:p>
        </w:tc>
        <w:sdt>
          <w:sdtPr>
            <w:rPr>
              <w:rFonts w:ascii="Times New Roman" w:eastAsia="Calibri" w:hAnsi="Times New Roman" w:cs="Times New Roman"/>
              <w:sz w:val="24"/>
              <w:szCs w:val="24"/>
              <w:lang w:eastAsia="en-US"/>
            </w:rPr>
            <w:id w:val="1735351184"/>
            <w14:checkbox>
              <w14:checked w14:val="0"/>
              <w14:checkedState w14:val="2612" w14:font="MS Gothic"/>
              <w14:uncheckedState w14:val="2610" w14:font="MS Gothic"/>
            </w14:checkbox>
          </w:sdtPr>
          <w:sdtEndPr/>
          <w:sdtContent>
            <w:tc>
              <w:tcPr>
                <w:tcW w:w="768" w:type="dxa"/>
                <w:tcBorders>
                  <w:top w:val="single" w:sz="4" w:space="0" w:color="auto"/>
                  <w:left w:val="single" w:sz="4" w:space="0" w:color="auto"/>
                  <w:bottom w:val="single" w:sz="4" w:space="0" w:color="auto"/>
                  <w:right w:val="single" w:sz="4" w:space="0" w:color="auto"/>
                </w:tcBorders>
              </w:tcPr>
              <w:p w14:paraId="1136CDC2" w14:textId="24B928B3" w:rsidR="00583A75" w:rsidRPr="003F3358" w:rsidRDefault="003B6734" w:rsidP="003850B3">
                <w:pPr>
                  <w:tabs>
                    <w:tab w:val="left" w:pos="400"/>
                  </w:tabs>
                  <w:ind w:firstLine="0"/>
                  <w:jc w:val="center"/>
                  <w:rPr>
                    <w:rFonts w:ascii="Times New Roman" w:hAnsi="Times New Roman" w:cs="Times New Roman"/>
                    <w:sz w:val="24"/>
                    <w:szCs w:val="24"/>
                  </w:rPr>
                </w:pPr>
                <w:r>
                  <w:rPr>
                    <w:rFonts w:ascii="MS Gothic" w:eastAsia="MS Gothic" w:hAnsi="MS Gothic" w:cs="Times New Roman" w:hint="eastAsia"/>
                    <w:sz w:val="24"/>
                    <w:szCs w:val="24"/>
                    <w:lang w:eastAsia="en-US"/>
                  </w:rPr>
                  <w:t>☐</w:t>
                </w:r>
              </w:p>
            </w:tc>
          </w:sdtContent>
        </w:sdt>
        <w:tc>
          <w:tcPr>
            <w:tcW w:w="7968" w:type="dxa"/>
            <w:gridSpan w:val="9"/>
            <w:tcBorders>
              <w:top w:val="single" w:sz="4" w:space="0" w:color="auto"/>
              <w:left w:val="single" w:sz="4" w:space="0" w:color="auto"/>
              <w:bottom w:val="single" w:sz="4" w:space="0" w:color="auto"/>
              <w:right w:val="single" w:sz="4" w:space="0" w:color="auto"/>
            </w:tcBorders>
          </w:tcPr>
          <w:p w14:paraId="7E804073" w14:textId="0D031B7E" w:rsidR="00583A75" w:rsidRPr="003F3358" w:rsidRDefault="00583A75" w:rsidP="00583A75">
            <w:pPr>
              <w:tabs>
                <w:tab w:val="left" w:pos="400"/>
              </w:tabs>
              <w:ind w:left="60" w:firstLine="0"/>
              <w:jc w:val="both"/>
              <w:rPr>
                <w:rFonts w:ascii="Times New Roman" w:hAnsi="Times New Roman" w:cs="Times New Roman"/>
                <w:color w:val="000000"/>
                <w:sz w:val="24"/>
                <w:szCs w:val="24"/>
              </w:rPr>
            </w:pPr>
            <w:r w:rsidRPr="00583A75">
              <w:rPr>
                <w:rFonts w:ascii="Times New Roman" w:hAnsi="Times New Roman" w:cs="Times New Roman"/>
                <w:color w:val="000000"/>
                <w:sz w:val="24"/>
                <w:szCs w:val="24"/>
              </w:rPr>
              <w:t>Išlaidų kompensavimo su avanso mokėjimu, kai avansas nėra EK tinkamos deklaruoti išlaidos</w:t>
            </w:r>
          </w:p>
        </w:tc>
      </w:tr>
      <w:tr w:rsidR="003850B3"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3850B3" w:rsidRPr="003F3358" w:rsidRDefault="003850B3" w:rsidP="003850B3">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3850B3" w:rsidRPr="003F3358" w14:paraId="0A07508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3850B3" w:rsidRPr="003F3358" w:rsidRDefault="003850B3" w:rsidP="003850B3">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020D444C" w:rsidR="003850B3" w:rsidRPr="003F3358" w:rsidRDefault="00583A75" w:rsidP="003850B3">
            <w:pPr>
              <w:ind w:firstLine="0"/>
              <w:jc w:val="both"/>
              <w:rPr>
                <w:rFonts w:ascii="Times New Roman" w:hAnsi="Times New Roman" w:cs="Times New Roman"/>
                <w:i/>
                <w:sz w:val="24"/>
                <w:szCs w:val="24"/>
                <w:lang w:eastAsia="en-US"/>
              </w:rPr>
            </w:pPr>
            <w:r w:rsidRPr="00583A75">
              <w:rPr>
                <w:rFonts w:ascii="Times New Roman" w:hAnsi="Times New Roman" w:cs="Times New Roman"/>
                <w:i/>
                <w:sz w:val="24"/>
                <w:szCs w:val="24"/>
                <w:lang w:eastAsia="en-US"/>
              </w:rPr>
              <w:t>Jeigu 9 dalyje pasirenkamas kompensavimo su avanso mokėjimu, kai avansas nėra EK tinkamos deklaruoti išlaidos, būdas, informacija apie avanso mokėjimą nepildoma.</w:t>
            </w:r>
          </w:p>
        </w:tc>
      </w:tr>
      <w:tr w:rsidR="003850B3" w:rsidRPr="003F3358" w14:paraId="52E24D7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3850B3" w:rsidRPr="003F3358" w14:paraId="55135C45"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prašyme deklaruojamų tinkamų finansuoti išlaidų suma, Eur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prašyme deklaruojamų tinkamų finansuoti išlaidų suma, Eur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Prašoma išmokėti paramos suma, Eur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Prašoma išmokėti paramos suma, Eur (su PVM)</w:t>
            </w:r>
          </w:p>
        </w:tc>
      </w:tr>
      <w:tr w:rsidR="003850B3" w:rsidRPr="003F3358" w14:paraId="0149502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067A713C"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3686FB27"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3850B3" w:rsidRPr="003F3358" w:rsidRDefault="003850B3" w:rsidP="003850B3">
            <w:pPr>
              <w:ind w:firstLine="0"/>
              <w:rPr>
                <w:rFonts w:ascii="Times New Roman" w:hAnsi="Times New Roman" w:cs="Times New Roman"/>
                <w:sz w:val="24"/>
                <w:szCs w:val="24"/>
                <w:lang w:eastAsia="en-US"/>
              </w:rPr>
            </w:pPr>
          </w:p>
        </w:tc>
      </w:tr>
      <w:tr w:rsidR="003850B3" w:rsidRPr="003F3358" w14:paraId="3D274B6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3850B3" w:rsidRPr="003F3358" w:rsidRDefault="003850B3" w:rsidP="003850B3">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lastRenderedPageBreak/>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3850B3" w:rsidRPr="003F3358" w:rsidRDefault="003850B3" w:rsidP="003850B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3850B3" w:rsidRPr="003F3358" w14:paraId="2F9EA75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3850B3" w:rsidRPr="003F3358" w14:paraId="1D5A940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3850B3" w:rsidRPr="003F3358" w:rsidRDefault="003850B3" w:rsidP="003850B3">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3850B3" w:rsidRPr="003F3358" w14:paraId="57976D3B"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3850B3" w:rsidRPr="003F3358" w:rsidRDefault="003850B3" w:rsidP="003850B3">
            <w:pPr>
              <w:ind w:firstLine="0"/>
              <w:jc w:val="both"/>
              <w:rPr>
                <w:rFonts w:ascii="Times New Roman" w:hAnsi="Times New Roman" w:cs="Times New Roman"/>
                <w:sz w:val="24"/>
                <w:szCs w:val="24"/>
              </w:rPr>
            </w:pPr>
          </w:p>
        </w:tc>
      </w:tr>
      <w:tr w:rsidR="003850B3" w:rsidRPr="003F3358" w14:paraId="05B7594D"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205E02CE"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3850B3" w:rsidRPr="003F3358" w:rsidRDefault="003850B3" w:rsidP="003850B3">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66923106"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3850B3" w:rsidRPr="003F3358" w:rsidRDefault="003850B3" w:rsidP="003850B3">
            <w:pPr>
              <w:ind w:firstLine="0"/>
              <w:jc w:val="both"/>
              <w:rPr>
                <w:rFonts w:ascii="Times New Roman" w:hAnsi="Times New Roman" w:cs="Times New Roman"/>
                <w:sz w:val="24"/>
                <w:szCs w:val="24"/>
              </w:rPr>
            </w:pPr>
          </w:p>
        </w:tc>
      </w:tr>
      <w:tr w:rsidR="003850B3" w:rsidRPr="003F3358" w14:paraId="7A3308C7"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3850B3" w:rsidRPr="003F3358" w:rsidRDefault="003850B3" w:rsidP="003850B3">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3850B3" w:rsidRPr="003F3358" w:rsidRDefault="003850B3" w:rsidP="003850B3">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4D1FBDC1" w14:textId="146A4A18"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r w:rsidR="00583A75">
              <w:rPr>
                <w:rFonts w:ascii="Times New Roman" w:hAnsi="Times New Roman" w:cs="Times New Roman"/>
                <w:sz w:val="24"/>
                <w:szCs w:val="24"/>
                <w:lang w:eastAsia="en-US"/>
              </w:rPr>
              <w:t>;</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1F951901" w14:textId="561046F2" w:rsidR="00FA753E" w:rsidRPr="00583A75"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53AD5B6C" w14:textId="51D56E1C"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14:paraId="11176FA2" w14:textId="1DB4AE22" w:rsidR="00FA753E" w:rsidRPr="003303C9"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3303C9">
              <w:rPr>
                <w:rFonts w:ascii="Times New Roman" w:hAnsi="Times New Roman" w:cs="Times New Roman"/>
                <w:color w:val="000000"/>
                <w:sz w:val="24"/>
                <w:szCs w:val="24"/>
              </w:rPr>
              <w:t>ravimo informacinėse sistemose;</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4BD68EE8" w14:textId="176297AA"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w:t>
            </w:r>
            <w:r w:rsidRPr="003F3358">
              <w:rPr>
                <w:rFonts w:ascii="Times New Roman" w:hAnsi="Times New Roman" w:cs="Times New Roman"/>
                <w:color w:val="000000"/>
                <w:sz w:val="24"/>
                <w:szCs w:val="24"/>
              </w:rPr>
              <w:lastRenderedPageBreak/>
              <w:t>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003A91CF" w:rsidR="00EC0763" w:rsidRPr="003F3358" w:rsidRDefault="003303C9" w:rsidP="003303C9">
            <w:pPr>
              <w:ind w:firstLine="0"/>
              <w:jc w:val="both"/>
              <w:rPr>
                <w:rFonts w:ascii="Times New Roman" w:hAnsi="Times New Roman" w:cs="Times New Roman"/>
                <w:sz w:val="24"/>
                <w:szCs w:val="24"/>
              </w:rPr>
            </w:pPr>
            <w:r>
              <w:rPr>
                <w:rFonts w:ascii="Times New Roman" w:hAnsi="Times New Roman" w:cs="Times New Roman"/>
                <w:sz w:val="24"/>
                <w:szCs w:val="24"/>
              </w:rPr>
              <w:t>Pareigos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158C8" w14:textId="77777777" w:rsidR="002B1508" w:rsidRDefault="002B1508" w:rsidP="00FA7FDC">
      <w:r>
        <w:separator/>
      </w:r>
    </w:p>
  </w:endnote>
  <w:endnote w:type="continuationSeparator" w:id="0">
    <w:p w14:paraId="6E506311" w14:textId="77777777" w:rsidR="002B1508" w:rsidRDefault="002B1508"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E108B9" w:rsidRPr="008C1BFD" w:rsidRDefault="00E108B9" w:rsidP="008C1BFD">
    <w:pPr>
      <w:pStyle w:val="Footer"/>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E108B9" w:rsidRPr="008C1BFD" w:rsidRDefault="00E108B9" w:rsidP="008C1BFD">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E108B9" w:rsidRPr="009219D0" w:rsidRDefault="00E108B9" w:rsidP="009219D0">
    <w:pPr>
      <w:pStyle w:val="Footer"/>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E108B9" w:rsidRPr="009219D0" w:rsidRDefault="00E108B9" w:rsidP="009219D0">
    <w:pPr>
      <w:pStyle w:val="Footer"/>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533FA" w14:textId="77777777" w:rsidR="002B1508" w:rsidRDefault="002B1508" w:rsidP="00FA7FDC">
      <w:r>
        <w:separator/>
      </w:r>
    </w:p>
  </w:footnote>
  <w:footnote w:type="continuationSeparator" w:id="0">
    <w:p w14:paraId="45576DC2" w14:textId="77777777" w:rsidR="002B1508" w:rsidRDefault="002B1508" w:rsidP="00FA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035986"/>
      <w:docPartObj>
        <w:docPartGallery w:val="Page Numbers (Top of Page)"/>
        <w:docPartUnique/>
      </w:docPartObj>
    </w:sdtPr>
    <w:sdtEndPr/>
    <w:sdtContent>
      <w:p w14:paraId="02AEB281" w14:textId="63117432" w:rsidR="00C77F67" w:rsidRDefault="00C77F67">
        <w:pPr>
          <w:pStyle w:val="Header"/>
          <w:jc w:val="center"/>
        </w:pPr>
        <w:r>
          <w:fldChar w:fldCharType="begin"/>
        </w:r>
        <w:r>
          <w:instrText>PAGE   \* MERGEFORMAT</w:instrText>
        </w:r>
        <w:r>
          <w:fldChar w:fldCharType="separate"/>
        </w:r>
        <w:r w:rsidR="0090478B">
          <w:rPr>
            <w:noProof/>
          </w:rPr>
          <w:t>4</w:t>
        </w:r>
        <w:r>
          <w:fldChar w:fldCharType="end"/>
        </w:r>
      </w:p>
    </w:sdtContent>
  </w:sdt>
  <w:p w14:paraId="1C807616" w14:textId="77777777" w:rsidR="00E108B9" w:rsidRDefault="00E10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741383"/>
      <w:docPartObj>
        <w:docPartGallery w:val="Page Numbers (Top of Page)"/>
        <w:docPartUnique/>
      </w:docPartObj>
    </w:sdtPr>
    <w:sdtEndPr/>
    <w:sdtContent>
      <w:p w14:paraId="7750FD3B" w14:textId="44167108" w:rsidR="00E108B9" w:rsidRDefault="00E108B9">
        <w:pPr>
          <w:pStyle w:val="Header"/>
          <w:jc w:val="center"/>
        </w:pPr>
        <w:r>
          <w:fldChar w:fldCharType="begin"/>
        </w:r>
        <w:r>
          <w:instrText>PAGE   \* MERGEFORMAT</w:instrText>
        </w:r>
        <w:r>
          <w:fldChar w:fldCharType="separate"/>
        </w:r>
        <w:r w:rsidR="0090478B">
          <w:rPr>
            <w:noProof/>
          </w:rPr>
          <w:t>1</w:t>
        </w:r>
        <w:r>
          <w:fldChar w:fldCharType="end"/>
        </w:r>
      </w:p>
    </w:sdtContent>
  </w:sdt>
  <w:p w14:paraId="55403049" w14:textId="77777777" w:rsidR="00E108B9" w:rsidRDefault="00E10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63"/>
    <w:rsid w:val="000025DE"/>
    <w:rsid w:val="000148D1"/>
    <w:rsid w:val="00020288"/>
    <w:rsid w:val="00022577"/>
    <w:rsid w:val="00025974"/>
    <w:rsid w:val="000275CB"/>
    <w:rsid w:val="00042AE1"/>
    <w:rsid w:val="00050624"/>
    <w:rsid w:val="00070739"/>
    <w:rsid w:val="00085EC2"/>
    <w:rsid w:val="00090298"/>
    <w:rsid w:val="000A6DF8"/>
    <w:rsid w:val="000C60B3"/>
    <w:rsid w:val="000E1F47"/>
    <w:rsid w:val="000E5480"/>
    <w:rsid w:val="00113569"/>
    <w:rsid w:val="0011754E"/>
    <w:rsid w:val="00121DC1"/>
    <w:rsid w:val="00160623"/>
    <w:rsid w:val="00165FD5"/>
    <w:rsid w:val="001662E2"/>
    <w:rsid w:val="00182C92"/>
    <w:rsid w:val="001B3D38"/>
    <w:rsid w:val="001C42BB"/>
    <w:rsid w:val="001C4FBB"/>
    <w:rsid w:val="001E0888"/>
    <w:rsid w:val="001E1AAD"/>
    <w:rsid w:val="00205803"/>
    <w:rsid w:val="002253FC"/>
    <w:rsid w:val="00231DA5"/>
    <w:rsid w:val="002443AF"/>
    <w:rsid w:val="002527A4"/>
    <w:rsid w:val="00254EDC"/>
    <w:rsid w:val="00255D60"/>
    <w:rsid w:val="00262D93"/>
    <w:rsid w:val="00277D23"/>
    <w:rsid w:val="002844DA"/>
    <w:rsid w:val="00292DDD"/>
    <w:rsid w:val="002A33E9"/>
    <w:rsid w:val="002B0652"/>
    <w:rsid w:val="002B1508"/>
    <w:rsid w:val="002C04E6"/>
    <w:rsid w:val="002D1C0A"/>
    <w:rsid w:val="002D40F8"/>
    <w:rsid w:val="002E2AF4"/>
    <w:rsid w:val="002F280D"/>
    <w:rsid w:val="0031330E"/>
    <w:rsid w:val="003168B9"/>
    <w:rsid w:val="003303C9"/>
    <w:rsid w:val="00335EFB"/>
    <w:rsid w:val="00345EC3"/>
    <w:rsid w:val="00365255"/>
    <w:rsid w:val="003701CD"/>
    <w:rsid w:val="003850B3"/>
    <w:rsid w:val="00396BB5"/>
    <w:rsid w:val="00397BC1"/>
    <w:rsid w:val="003B6734"/>
    <w:rsid w:val="003D564A"/>
    <w:rsid w:val="003D79F9"/>
    <w:rsid w:val="003E72CA"/>
    <w:rsid w:val="003E7E6A"/>
    <w:rsid w:val="003F2D2A"/>
    <w:rsid w:val="003F3358"/>
    <w:rsid w:val="003F4B59"/>
    <w:rsid w:val="00401E6A"/>
    <w:rsid w:val="00403CBD"/>
    <w:rsid w:val="00403CCC"/>
    <w:rsid w:val="004242EA"/>
    <w:rsid w:val="00456DC8"/>
    <w:rsid w:val="0046323A"/>
    <w:rsid w:val="004679C4"/>
    <w:rsid w:val="0048441A"/>
    <w:rsid w:val="004A3722"/>
    <w:rsid w:val="004B7D4D"/>
    <w:rsid w:val="004C1869"/>
    <w:rsid w:val="004C6387"/>
    <w:rsid w:val="004D1030"/>
    <w:rsid w:val="004E0F2B"/>
    <w:rsid w:val="004F40C0"/>
    <w:rsid w:val="005065EE"/>
    <w:rsid w:val="00557CE9"/>
    <w:rsid w:val="00583A75"/>
    <w:rsid w:val="005F05D8"/>
    <w:rsid w:val="005F365D"/>
    <w:rsid w:val="005F3CBC"/>
    <w:rsid w:val="00601ADA"/>
    <w:rsid w:val="00625DD3"/>
    <w:rsid w:val="00627D10"/>
    <w:rsid w:val="006309DB"/>
    <w:rsid w:val="0064029E"/>
    <w:rsid w:val="006433CC"/>
    <w:rsid w:val="0065235F"/>
    <w:rsid w:val="00665F11"/>
    <w:rsid w:val="0066798B"/>
    <w:rsid w:val="006967A7"/>
    <w:rsid w:val="006A6772"/>
    <w:rsid w:val="006B3FE3"/>
    <w:rsid w:val="006B650C"/>
    <w:rsid w:val="006E2B41"/>
    <w:rsid w:val="006F48CA"/>
    <w:rsid w:val="0070187D"/>
    <w:rsid w:val="007171D7"/>
    <w:rsid w:val="00721571"/>
    <w:rsid w:val="00736F40"/>
    <w:rsid w:val="00741A30"/>
    <w:rsid w:val="00741FC9"/>
    <w:rsid w:val="00746C4F"/>
    <w:rsid w:val="00756F38"/>
    <w:rsid w:val="00780010"/>
    <w:rsid w:val="007826FE"/>
    <w:rsid w:val="007A6D7A"/>
    <w:rsid w:val="007B5666"/>
    <w:rsid w:val="007D580F"/>
    <w:rsid w:val="007E171D"/>
    <w:rsid w:val="007E1D25"/>
    <w:rsid w:val="00807F53"/>
    <w:rsid w:val="00811D14"/>
    <w:rsid w:val="00815B4F"/>
    <w:rsid w:val="00832D6F"/>
    <w:rsid w:val="008339DC"/>
    <w:rsid w:val="0083772B"/>
    <w:rsid w:val="00854272"/>
    <w:rsid w:val="008609B1"/>
    <w:rsid w:val="00872B22"/>
    <w:rsid w:val="00895233"/>
    <w:rsid w:val="008B0A5F"/>
    <w:rsid w:val="008B0B59"/>
    <w:rsid w:val="008C1BFD"/>
    <w:rsid w:val="008E6556"/>
    <w:rsid w:val="0090478B"/>
    <w:rsid w:val="0091577C"/>
    <w:rsid w:val="009219D0"/>
    <w:rsid w:val="00923026"/>
    <w:rsid w:val="009236C2"/>
    <w:rsid w:val="00932ED6"/>
    <w:rsid w:val="0095453E"/>
    <w:rsid w:val="00960543"/>
    <w:rsid w:val="00972E29"/>
    <w:rsid w:val="00992B4A"/>
    <w:rsid w:val="009944F6"/>
    <w:rsid w:val="009B17DD"/>
    <w:rsid w:val="009B6AE1"/>
    <w:rsid w:val="009E0DB4"/>
    <w:rsid w:val="009E3283"/>
    <w:rsid w:val="00A049A6"/>
    <w:rsid w:val="00A071C0"/>
    <w:rsid w:val="00A12987"/>
    <w:rsid w:val="00A22578"/>
    <w:rsid w:val="00A30B6F"/>
    <w:rsid w:val="00A31BFA"/>
    <w:rsid w:val="00A569A0"/>
    <w:rsid w:val="00A74936"/>
    <w:rsid w:val="00A90B5F"/>
    <w:rsid w:val="00A96871"/>
    <w:rsid w:val="00AA3ECE"/>
    <w:rsid w:val="00AA4EB8"/>
    <w:rsid w:val="00AD75CB"/>
    <w:rsid w:val="00AE05A6"/>
    <w:rsid w:val="00AF0BE4"/>
    <w:rsid w:val="00B03CAD"/>
    <w:rsid w:val="00B17AC4"/>
    <w:rsid w:val="00B25CC6"/>
    <w:rsid w:val="00B35038"/>
    <w:rsid w:val="00B41061"/>
    <w:rsid w:val="00B41E63"/>
    <w:rsid w:val="00B42E2B"/>
    <w:rsid w:val="00B53E17"/>
    <w:rsid w:val="00B60351"/>
    <w:rsid w:val="00B60449"/>
    <w:rsid w:val="00B63139"/>
    <w:rsid w:val="00B711A4"/>
    <w:rsid w:val="00B7739E"/>
    <w:rsid w:val="00B83355"/>
    <w:rsid w:val="00B87C18"/>
    <w:rsid w:val="00BB0766"/>
    <w:rsid w:val="00BB2DC5"/>
    <w:rsid w:val="00BD0078"/>
    <w:rsid w:val="00BD4A22"/>
    <w:rsid w:val="00BD5699"/>
    <w:rsid w:val="00BE4307"/>
    <w:rsid w:val="00BF1E3E"/>
    <w:rsid w:val="00BF4112"/>
    <w:rsid w:val="00BF4975"/>
    <w:rsid w:val="00C1111F"/>
    <w:rsid w:val="00C222A1"/>
    <w:rsid w:val="00C2322A"/>
    <w:rsid w:val="00C23745"/>
    <w:rsid w:val="00C33820"/>
    <w:rsid w:val="00C57925"/>
    <w:rsid w:val="00C74F3B"/>
    <w:rsid w:val="00C7777A"/>
    <w:rsid w:val="00C77F67"/>
    <w:rsid w:val="00C8347C"/>
    <w:rsid w:val="00C83EE4"/>
    <w:rsid w:val="00CB49CD"/>
    <w:rsid w:val="00CB5993"/>
    <w:rsid w:val="00CD4ED6"/>
    <w:rsid w:val="00CD7BAA"/>
    <w:rsid w:val="00CF4BED"/>
    <w:rsid w:val="00CF5629"/>
    <w:rsid w:val="00D025FD"/>
    <w:rsid w:val="00D10209"/>
    <w:rsid w:val="00D14028"/>
    <w:rsid w:val="00D20531"/>
    <w:rsid w:val="00D235FE"/>
    <w:rsid w:val="00D35E7C"/>
    <w:rsid w:val="00D63668"/>
    <w:rsid w:val="00D723AA"/>
    <w:rsid w:val="00D733CA"/>
    <w:rsid w:val="00D968F8"/>
    <w:rsid w:val="00DC2E18"/>
    <w:rsid w:val="00DD00A2"/>
    <w:rsid w:val="00DF5B52"/>
    <w:rsid w:val="00DF6583"/>
    <w:rsid w:val="00DF6C24"/>
    <w:rsid w:val="00E061A3"/>
    <w:rsid w:val="00E108B9"/>
    <w:rsid w:val="00E22F21"/>
    <w:rsid w:val="00E51AE9"/>
    <w:rsid w:val="00E52C65"/>
    <w:rsid w:val="00E64A9E"/>
    <w:rsid w:val="00EC0763"/>
    <w:rsid w:val="00EC26D7"/>
    <w:rsid w:val="00ED3C01"/>
    <w:rsid w:val="00ED520F"/>
    <w:rsid w:val="00ED68B6"/>
    <w:rsid w:val="00EE4098"/>
    <w:rsid w:val="00EF19EF"/>
    <w:rsid w:val="00F10EF9"/>
    <w:rsid w:val="00F12743"/>
    <w:rsid w:val="00F23AF8"/>
    <w:rsid w:val="00F56282"/>
    <w:rsid w:val="00F861A1"/>
    <w:rsid w:val="00FA753E"/>
    <w:rsid w:val="00FA7FDC"/>
    <w:rsid w:val="00FB41A9"/>
    <w:rsid w:val="00FB647C"/>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9A2"/>
  <w15:docId w15:val="{26B6FF61-6E49-494B-AEE3-EED28C7B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5EE"/>
    <w:rPr>
      <w:sz w:val="16"/>
      <w:szCs w:val="16"/>
    </w:rPr>
  </w:style>
  <w:style w:type="paragraph" w:styleId="CommentText">
    <w:name w:val="annotation text"/>
    <w:basedOn w:val="Normal"/>
    <w:link w:val="CommentTextChar"/>
    <w:uiPriority w:val="99"/>
    <w:semiHidden/>
    <w:unhideWhenUsed/>
    <w:rsid w:val="005065EE"/>
  </w:style>
  <w:style w:type="character" w:customStyle="1" w:styleId="CommentTextChar">
    <w:name w:val="Comment Text Char"/>
    <w:basedOn w:val="DefaultParagraphFont"/>
    <w:link w:val="CommentText"/>
    <w:uiPriority w:val="99"/>
    <w:semiHidden/>
    <w:rsid w:val="005065EE"/>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5065EE"/>
    <w:rPr>
      <w:b/>
      <w:bCs/>
    </w:rPr>
  </w:style>
  <w:style w:type="character" w:customStyle="1" w:styleId="CommentSubjectChar">
    <w:name w:val="Comment Subject Char"/>
    <w:basedOn w:val="CommentTextChar"/>
    <w:link w:val="CommentSubject"/>
    <w:uiPriority w:val="99"/>
    <w:semiHidden/>
    <w:rsid w:val="005065EE"/>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50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EE"/>
    <w:rPr>
      <w:rFonts w:ascii="Segoe UI" w:eastAsia="Times New Roman" w:hAnsi="Segoe UI" w:cs="Segoe UI"/>
      <w:sz w:val="18"/>
      <w:szCs w:val="18"/>
      <w:lang w:val="lt-LT" w:eastAsia="lt-LT"/>
    </w:rPr>
  </w:style>
  <w:style w:type="paragraph" w:styleId="Header">
    <w:name w:val="header"/>
    <w:basedOn w:val="Normal"/>
    <w:link w:val="HeaderChar"/>
    <w:uiPriority w:val="99"/>
    <w:unhideWhenUsed/>
    <w:rsid w:val="00FA7FDC"/>
    <w:pPr>
      <w:tabs>
        <w:tab w:val="center" w:pos="4819"/>
        <w:tab w:val="right" w:pos="9638"/>
      </w:tabs>
    </w:pPr>
  </w:style>
  <w:style w:type="character" w:customStyle="1" w:styleId="HeaderChar">
    <w:name w:val="Header Char"/>
    <w:basedOn w:val="DefaultParagraphFont"/>
    <w:link w:val="Header"/>
    <w:uiPriority w:val="99"/>
    <w:rsid w:val="00FA7FDC"/>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A7FDC"/>
    <w:pPr>
      <w:tabs>
        <w:tab w:val="center" w:pos="4819"/>
        <w:tab w:val="right" w:pos="9638"/>
      </w:tabs>
    </w:pPr>
  </w:style>
  <w:style w:type="character" w:customStyle="1" w:styleId="FooterChar">
    <w:name w:val="Footer Char"/>
    <w:basedOn w:val="DefaultParagraphFont"/>
    <w:link w:val="Footer"/>
    <w:uiPriority w:val="99"/>
    <w:rsid w:val="00FA7FDC"/>
    <w:rPr>
      <w:rFonts w:ascii="Arial" w:eastAsia="Times New Roman" w:hAnsi="Arial" w:cs="Arial"/>
      <w:sz w:val="20"/>
      <w:szCs w:val="20"/>
      <w:lang w:val="lt-LT" w:eastAsia="lt-LT"/>
    </w:rPr>
  </w:style>
  <w:style w:type="character" w:styleId="Hyperlink">
    <w:name w:val="Hyperlink"/>
    <w:basedOn w:val="DefaultParagraphFont"/>
    <w:uiPriority w:val="99"/>
    <w:unhideWhenUsed/>
    <w:rsid w:val="009B17DD"/>
    <w:rPr>
      <w:color w:val="0563C1" w:themeColor="hyperlink"/>
      <w:u w:val="single"/>
    </w:rPr>
  </w:style>
  <w:style w:type="paragraph" w:styleId="ListParagraph">
    <w:name w:val="List Paragraph"/>
    <w:basedOn w:val="Normal"/>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37640452">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BD1D-7795-4610-893D-6B7BED70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4349</Words>
  <Characters>24790</Characters>
  <Application>Microsoft Office Word</Application>
  <DocSecurity>0</DocSecurity>
  <Lines>206</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URVVG</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VRS</cp:lastModifiedBy>
  <cp:revision>19</cp:revision>
  <cp:lastPrinted>2018-02-07T14:27:00Z</cp:lastPrinted>
  <dcterms:created xsi:type="dcterms:W3CDTF">2022-09-08T09:55:00Z</dcterms:created>
  <dcterms:modified xsi:type="dcterms:W3CDTF">2022-12-28T09:36:00Z</dcterms:modified>
</cp:coreProperties>
</file>